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4E44FE" w14:textId="77777777" w:rsidR="001B52EB" w:rsidRDefault="001B52EB" w:rsidP="000E14F1">
      <w:pPr>
        <w:spacing w:after="0"/>
        <w:jc w:val="both"/>
        <w:rPr>
          <w:rFonts w:ascii="Times New Roman" w:eastAsia="Arial" w:hAnsi="Times New Roman" w:cs="Times New Roman"/>
          <w:sz w:val="24"/>
          <w:szCs w:val="24"/>
        </w:rPr>
      </w:pPr>
    </w:p>
    <w:p w14:paraId="36161FC3" w14:textId="77777777" w:rsidR="001B52EB" w:rsidRPr="005A382A" w:rsidRDefault="001B52EB" w:rsidP="001B52EB">
      <w:pPr>
        <w:spacing w:after="0"/>
        <w:jc w:val="center"/>
        <w:rPr>
          <w:rFonts w:asciiTheme="minorHAnsi" w:eastAsia="Arial" w:hAnsiTheme="minorHAnsi" w:cstheme="minorHAnsi"/>
          <w:sz w:val="24"/>
          <w:szCs w:val="24"/>
        </w:rPr>
      </w:pPr>
    </w:p>
    <w:p w14:paraId="33C722ED" w14:textId="77777777" w:rsidR="005A382A" w:rsidRPr="005A382A" w:rsidRDefault="005A382A" w:rsidP="005A382A">
      <w:pPr>
        <w:rPr>
          <w:rFonts w:asciiTheme="minorHAnsi" w:hAnsiTheme="minorHAnsi" w:cstheme="minorHAnsi"/>
          <w:sz w:val="24"/>
          <w:szCs w:val="24"/>
        </w:rPr>
      </w:pPr>
      <w:r w:rsidRPr="005A382A">
        <w:rPr>
          <w:rFonts w:asciiTheme="minorHAnsi" w:hAnsiTheme="minorHAnsi" w:cstheme="minorHAnsi"/>
          <w:sz w:val="24"/>
          <w:szCs w:val="24"/>
        </w:rPr>
        <w:t>REPUBLIKA HRVATSKA</w:t>
      </w:r>
    </w:p>
    <w:p w14:paraId="7993B0D1" w14:textId="77777777" w:rsidR="005A382A" w:rsidRPr="005A382A" w:rsidRDefault="005A382A" w:rsidP="005A382A">
      <w:pPr>
        <w:rPr>
          <w:rFonts w:asciiTheme="minorHAnsi" w:hAnsiTheme="minorHAnsi" w:cstheme="minorHAnsi"/>
          <w:sz w:val="24"/>
          <w:szCs w:val="24"/>
        </w:rPr>
      </w:pPr>
      <w:r w:rsidRPr="005A382A">
        <w:rPr>
          <w:rFonts w:asciiTheme="minorHAnsi" w:hAnsiTheme="minorHAnsi" w:cstheme="minorHAnsi"/>
          <w:sz w:val="24"/>
          <w:szCs w:val="24"/>
        </w:rPr>
        <w:t>LIČKO-SENJSKA ŽUPANIJA</w:t>
      </w:r>
    </w:p>
    <w:p w14:paraId="31F33026" w14:textId="77777777" w:rsidR="005A382A" w:rsidRPr="005A382A" w:rsidRDefault="005A382A" w:rsidP="005A382A">
      <w:pPr>
        <w:rPr>
          <w:rFonts w:asciiTheme="minorHAnsi" w:hAnsiTheme="minorHAnsi" w:cstheme="minorHAnsi"/>
          <w:sz w:val="24"/>
          <w:szCs w:val="24"/>
        </w:rPr>
      </w:pPr>
      <w:r w:rsidRPr="005A382A">
        <w:rPr>
          <w:rFonts w:asciiTheme="minorHAnsi" w:hAnsiTheme="minorHAnsi" w:cstheme="minorHAnsi"/>
          <w:sz w:val="24"/>
          <w:szCs w:val="24"/>
        </w:rPr>
        <w:t>GRAD GOSPIĆ</w:t>
      </w:r>
    </w:p>
    <w:p w14:paraId="598ADCC6" w14:textId="77777777" w:rsidR="005A382A" w:rsidRPr="005A382A" w:rsidRDefault="005A382A" w:rsidP="005A382A">
      <w:pPr>
        <w:rPr>
          <w:rFonts w:asciiTheme="minorHAnsi" w:hAnsiTheme="minorHAnsi" w:cstheme="minorHAnsi"/>
          <w:b/>
          <w:sz w:val="24"/>
          <w:szCs w:val="24"/>
        </w:rPr>
      </w:pPr>
      <w:r w:rsidRPr="005A382A">
        <w:rPr>
          <w:rFonts w:asciiTheme="minorHAnsi" w:hAnsiTheme="minorHAnsi" w:cstheme="minorHAnsi"/>
          <w:b/>
          <w:sz w:val="24"/>
          <w:szCs w:val="24"/>
        </w:rPr>
        <w:t>OSNOVNA ŠKOLA DR. JURE TURIĆA</w:t>
      </w:r>
    </w:p>
    <w:p w14:paraId="3F446FE5" w14:textId="77777777" w:rsidR="005A382A" w:rsidRPr="005A382A" w:rsidRDefault="005A382A" w:rsidP="005A382A">
      <w:pPr>
        <w:rPr>
          <w:rFonts w:asciiTheme="minorHAnsi" w:hAnsiTheme="minorHAnsi" w:cstheme="minorHAnsi"/>
          <w:sz w:val="24"/>
          <w:szCs w:val="24"/>
        </w:rPr>
      </w:pPr>
      <w:r w:rsidRPr="005A382A">
        <w:rPr>
          <w:rFonts w:asciiTheme="minorHAnsi" w:hAnsiTheme="minorHAnsi" w:cstheme="minorHAnsi"/>
          <w:sz w:val="24"/>
          <w:szCs w:val="24"/>
        </w:rPr>
        <w:t xml:space="preserve">Gospić, Miroslava Kraljevića 15 </w:t>
      </w:r>
    </w:p>
    <w:p w14:paraId="3F858779" w14:textId="7022B550" w:rsidR="005A382A" w:rsidRDefault="005A382A" w:rsidP="005A382A">
      <w:pPr>
        <w:rPr>
          <w:rFonts w:asciiTheme="minorHAnsi" w:hAnsiTheme="minorHAnsi" w:cstheme="minorHAnsi"/>
          <w:sz w:val="24"/>
          <w:szCs w:val="24"/>
        </w:rPr>
      </w:pPr>
      <w:r w:rsidRPr="005A382A">
        <w:rPr>
          <w:rFonts w:asciiTheme="minorHAnsi" w:hAnsiTheme="minorHAnsi" w:cstheme="minorHAnsi"/>
          <w:sz w:val="24"/>
          <w:szCs w:val="24"/>
        </w:rPr>
        <w:t>ŠIFRA ŠKOLE: 09-026-001</w:t>
      </w:r>
    </w:p>
    <w:p w14:paraId="7E92A5C2" w14:textId="5B7EB292" w:rsidR="00D04EE5" w:rsidRPr="005A382A" w:rsidRDefault="00D04EE5" w:rsidP="005A382A">
      <w:pPr>
        <w:rPr>
          <w:rFonts w:asciiTheme="minorHAnsi" w:hAnsiTheme="minorHAnsi" w:cstheme="minorHAnsi"/>
          <w:sz w:val="24"/>
          <w:szCs w:val="24"/>
        </w:rPr>
      </w:pPr>
      <w:r>
        <w:rPr>
          <w:rFonts w:asciiTheme="minorHAnsi" w:hAnsiTheme="minorHAnsi" w:cstheme="minorHAnsi"/>
          <w:sz w:val="24"/>
          <w:szCs w:val="24"/>
        </w:rPr>
        <w:t>OIB:</w:t>
      </w:r>
      <w:r w:rsidR="00AC664E">
        <w:rPr>
          <w:rFonts w:asciiTheme="minorHAnsi" w:hAnsiTheme="minorHAnsi" w:cstheme="minorHAnsi"/>
          <w:sz w:val="24"/>
          <w:szCs w:val="24"/>
        </w:rPr>
        <w:t xml:space="preserve"> </w:t>
      </w:r>
      <w:r>
        <w:rPr>
          <w:rFonts w:asciiTheme="minorHAnsi" w:hAnsiTheme="minorHAnsi" w:cstheme="minorHAnsi"/>
          <w:sz w:val="24"/>
          <w:szCs w:val="24"/>
        </w:rPr>
        <w:t>81152039635</w:t>
      </w:r>
    </w:p>
    <w:p w14:paraId="78F0D443" w14:textId="4A0BFEA8" w:rsidR="005A382A" w:rsidRPr="005A382A" w:rsidRDefault="005A382A" w:rsidP="001B52EB">
      <w:pPr>
        <w:spacing w:after="0"/>
        <w:jc w:val="center"/>
        <w:rPr>
          <w:rFonts w:asciiTheme="minorHAnsi" w:eastAsia="Arial" w:hAnsiTheme="minorHAnsi" w:cstheme="minorHAnsi"/>
          <w:sz w:val="24"/>
          <w:szCs w:val="24"/>
        </w:rPr>
      </w:pPr>
    </w:p>
    <w:p w14:paraId="493557A9" w14:textId="77777777" w:rsidR="005A382A" w:rsidRPr="005A382A" w:rsidRDefault="005A382A" w:rsidP="001B52EB">
      <w:pPr>
        <w:spacing w:after="0"/>
        <w:jc w:val="center"/>
        <w:rPr>
          <w:rFonts w:asciiTheme="minorHAnsi" w:eastAsia="Arial" w:hAnsiTheme="minorHAnsi" w:cstheme="minorHAnsi"/>
          <w:sz w:val="24"/>
          <w:szCs w:val="24"/>
        </w:rPr>
      </w:pPr>
    </w:p>
    <w:p w14:paraId="1CDFDAF8" w14:textId="1448EA69" w:rsidR="001B52EB" w:rsidRDefault="0029406C" w:rsidP="0029406C">
      <w:pPr>
        <w:tabs>
          <w:tab w:val="left" w:pos="4320"/>
        </w:tabs>
        <w:spacing w:after="0"/>
        <w:rPr>
          <w:rFonts w:asciiTheme="minorHAnsi" w:eastAsia="Arial" w:hAnsiTheme="minorHAnsi" w:cstheme="minorHAnsi"/>
          <w:sz w:val="24"/>
          <w:szCs w:val="24"/>
        </w:rPr>
      </w:pPr>
      <w:r>
        <w:rPr>
          <w:rFonts w:asciiTheme="minorHAnsi" w:eastAsia="Arial" w:hAnsiTheme="minorHAnsi" w:cstheme="minorHAnsi"/>
          <w:sz w:val="24"/>
          <w:szCs w:val="24"/>
        </w:rPr>
        <w:tab/>
      </w:r>
    </w:p>
    <w:p w14:paraId="4C556A21" w14:textId="03D53F5F" w:rsidR="0029406C" w:rsidRPr="004679AB" w:rsidRDefault="0029406C" w:rsidP="0029406C">
      <w:pPr>
        <w:tabs>
          <w:tab w:val="left" w:pos="4320"/>
        </w:tabs>
        <w:spacing w:after="0"/>
        <w:rPr>
          <w:rFonts w:asciiTheme="minorHAnsi" w:eastAsia="Arial" w:hAnsiTheme="minorHAnsi" w:cstheme="minorHAnsi"/>
          <w:sz w:val="24"/>
          <w:szCs w:val="24"/>
        </w:rPr>
      </w:pPr>
    </w:p>
    <w:p w14:paraId="26ECC8A6" w14:textId="77777777" w:rsidR="0029406C" w:rsidRPr="0080193D" w:rsidRDefault="0029406C" w:rsidP="0029406C">
      <w:pPr>
        <w:tabs>
          <w:tab w:val="left" w:pos="4320"/>
        </w:tabs>
        <w:spacing w:after="0"/>
        <w:rPr>
          <w:rFonts w:asciiTheme="minorHAnsi" w:eastAsia="Arial" w:hAnsiTheme="minorHAnsi" w:cstheme="minorHAnsi"/>
          <w:b/>
          <w:sz w:val="52"/>
          <w:szCs w:val="52"/>
        </w:rPr>
      </w:pPr>
    </w:p>
    <w:p w14:paraId="105C595E" w14:textId="003C1AE1" w:rsidR="001B52EB" w:rsidRPr="0080193D" w:rsidRDefault="001B52EB" w:rsidP="001B52EB">
      <w:pPr>
        <w:spacing w:after="0"/>
        <w:jc w:val="center"/>
        <w:rPr>
          <w:rFonts w:asciiTheme="minorHAnsi" w:eastAsia="Arial" w:hAnsiTheme="minorHAnsi" w:cstheme="minorHAnsi"/>
          <w:b/>
          <w:sz w:val="52"/>
          <w:szCs w:val="52"/>
        </w:rPr>
      </w:pPr>
      <w:r w:rsidRPr="0080193D">
        <w:rPr>
          <w:rFonts w:asciiTheme="minorHAnsi" w:eastAsia="Arial" w:hAnsiTheme="minorHAnsi" w:cstheme="minorHAnsi"/>
          <w:b/>
          <w:sz w:val="52"/>
          <w:szCs w:val="52"/>
        </w:rPr>
        <w:t xml:space="preserve">PRAVILNIK </w:t>
      </w:r>
    </w:p>
    <w:p w14:paraId="4299BCC0" w14:textId="41DD3687" w:rsidR="001B52EB" w:rsidRPr="0080193D" w:rsidRDefault="001B52EB" w:rsidP="001B52EB">
      <w:pPr>
        <w:spacing w:after="0"/>
        <w:jc w:val="center"/>
        <w:rPr>
          <w:rFonts w:asciiTheme="minorHAnsi" w:eastAsia="Arial" w:hAnsiTheme="minorHAnsi" w:cstheme="minorHAnsi"/>
          <w:b/>
          <w:sz w:val="52"/>
          <w:szCs w:val="52"/>
        </w:rPr>
      </w:pPr>
      <w:r w:rsidRPr="0080193D">
        <w:rPr>
          <w:rFonts w:asciiTheme="minorHAnsi" w:eastAsia="Arial" w:hAnsiTheme="minorHAnsi" w:cstheme="minorHAnsi"/>
          <w:b/>
          <w:sz w:val="52"/>
          <w:szCs w:val="52"/>
        </w:rPr>
        <w:t>O PROVEDBI POSTUPAKA JEDNOSTAVNE NABAVE</w:t>
      </w:r>
    </w:p>
    <w:p w14:paraId="1B145D85" w14:textId="77777777" w:rsidR="001B52EB" w:rsidRPr="0080193D" w:rsidRDefault="001B52EB" w:rsidP="001B52EB">
      <w:pPr>
        <w:spacing w:after="0"/>
        <w:jc w:val="both"/>
        <w:rPr>
          <w:rFonts w:asciiTheme="minorHAnsi" w:eastAsia="Arial" w:hAnsiTheme="minorHAnsi" w:cstheme="minorHAnsi"/>
          <w:b/>
          <w:bCs/>
          <w:sz w:val="52"/>
          <w:szCs w:val="52"/>
        </w:rPr>
      </w:pPr>
    </w:p>
    <w:p w14:paraId="77547162" w14:textId="52E01C88" w:rsidR="001B52EB" w:rsidRPr="005A382A" w:rsidRDefault="001B52EB" w:rsidP="001B52EB">
      <w:pPr>
        <w:spacing w:after="0"/>
        <w:jc w:val="both"/>
        <w:rPr>
          <w:rFonts w:asciiTheme="minorHAnsi" w:eastAsia="Arial" w:hAnsiTheme="minorHAnsi" w:cstheme="minorHAnsi"/>
          <w:b/>
          <w:bCs/>
          <w:sz w:val="24"/>
          <w:szCs w:val="24"/>
        </w:rPr>
      </w:pPr>
    </w:p>
    <w:p w14:paraId="7AB37DB8" w14:textId="52EB06C3" w:rsidR="001B52EB" w:rsidRPr="005A382A" w:rsidRDefault="001B52EB" w:rsidP="001B52EB">
      <w:pPr>
        <w:spacing w:after="0"/>
        <w:jc w:val="both"/>
        <w:rPr>
          <w:rFonts w:asciiTheme="minorHAnsi" w:eastAsia="Arial" w:hAnsiTheme="minorHAnsi" w:cstheme="minorHAnsi"/>
          <w:b/>
          <w:bCs/>
          <w:sz w:val="24"/>
          <w:szCs w:val="24"/>
        </w:rPr>
      </w:pPr>
    </w:p>
    <w:p w14:paraId="1D6F37B1" w14:textId="4F0B7F18" w:rsidR="001B52EB" w:rsidRPr="005A382A" w:rsidRDefault="001B52EB" w:rsidP="001B52EB">
      <w:pPr>
        <w:spacing w:after="0"/>
        <w:jc w:val="both"/>
        <w:rPr>
          <w:rFonts w:asciiTheme="minorHAnsi" w:eastAsia="Arial" w:hAnsiTheme="minorHAnsi" w:cstheme="minorHAnsi"/>
          <w:b/>
          <w:bCs/>
          <w:sz w:val="24"/>
          <w:szCs w:val="24"/>
        </w:rPr>
      </w:pPr>
    </w:p>
    <w:p w14:paraId="07179EC7" w14:textId="3032F0B7" w:rsidR="001B52EB" w:rsidRPr="005A382A" w:rsidRDefault="001B52EB" w:rsidP="001B52EB">
      <w:pPr>
        <w:spacing w:after="0"/>
        <w:jc w:val="both"/>
        <w:rPr>
          <w:rFonts w:asciiTheme="minorHAnsi" w:eastAsia="Arial" w:hAnsiTheme="minorHAnsi" w:cstheme="minorHAnsi"/>
          <w:b/>
          <w:bCs/>
          <w:sz w:val="24"/>
          <w:szCs w:val="24"/>
        </w:rPr>
      </w:pPr>
    </w:p>
    <w:p w14:paraId="2D496DB4" w14:textId="75026855" w:rsidR="001B52EB" w:rsidRPr="005A382A" w:rsidRDefault="001B52EB" w:rsidP="001B52EB">
      <w:pPr>
        <w:spacing w:after="0"/>
        <w:jc w:val="both"/>
        <w:rPr>
          <w:rFonts w:asciiTheme="minorHAnsi" w:eastAsia="Arial" w:hAnsiTheme="minorHAnsi" w:cstheme="minorHAnsi"/>
          <w:b/>
          <w:bCs/>
          <w:sz w:val="24"/>
          <w:szCs w:val="24"/>
        </w:rPr>
      </w:pPr>
    </w:p>
    <w:p w14:paraId="78696BD4" w14:textId="7F5A9408" w:rsidR="001B52EB" w:rsidRPr="005A382A" w:rsidRDefault="001B52EB" w:rsidP="001B52EB">
      <w:pPr>
        <w:spacing w:after="0"/>
        <w:jc w:val="both"/>
        <w:rPr>
          <w:rFonts w:asciiTheme="minorHAnsi" w:eastAsia="Arial" w:hAnsiTheme="minorHAnsi" w:cstheme="minorHAnsi"/>
          <w:b/>
          <w:bCs/>
          <w:sz w:val="24"/>
          <w:szCs w:val="24"/>
        </w:rPr>
      </w:pPr>
    </w:p>
    <w:p w14:paraId="50EDE606" w14:textId="519E5C67" w:rsidR="001B52EB" w:rsidRPr="005A382A" w:rsidRDefault="001B52EB" w:rsidP="001B52EB">
      <w:pPr>
        <w:spacing w:after="0"/>
        <w:jc w:val="both"/>
        <w:rPr>
          <w:rFonts w:asciiTheme="minorHAnsi" w:eastAsia="Arial" w:hAnsiTheme="minorHAnsi" w:cstheme="minorHAnsi"/>
          <w:b/>
          <w:bCs/>
          <w:sz w:val="24"/>
          <w:szCs w:val="24"/>
        </w:rPr>
      </w:pPr>
    </w:p>
    <w:p w14:paraId="434BCEA8" w14:textId="4E43EACE" w:rsidR="001B52EB" w:rsidRPr="005A382A" w:rsidRDefault="001B52EB" w:rsidP="001B52EB">
      <w:pPr>
        <w:spacing w:after="0"/>
        <w:jc w:val="both"/>
        <w:rPr>
          <w:rFonts w:asciiTheme="minorHAnsi" w:eastAsia="Arial" w:hAnsiTheme="minorHAnsi" w:cstheme="minorHAnsi"/>
          <w:b/>
          <w:bCs/>
          <w:sz w:val="24"/>
          <w:szCs w:val="24"/>
        </w:rPr>
      </w:pPr>
    </w:p>
    <w:p w14:paraId="1E93D0A2" w14:textId="27B78AA1" w:rsidR="001B52EB" w:rsidRPr="005A382A" w:rsidRDefault="001B52EB" w:rsidP="001B52EB">
      <w:pPr>
        <w:spacing w:after="0"/>
        <w:jc w:val="both"/>
        <w:rPr>
          <w:rFonts w:asciiTheme="minorHAnsi" w:eastAsia="Arial" w:hAnsiTheme="minorHAnsi" w:cstheme="minorHAnsi"/>
          <w:b/>
          <w:bCs/>
          <w:sz w:val="24"/>
          <w:szCs w:val="24"/>
        </w:rPr>
      </w:pPr>
    </w:p>
    <w:p w14:paraId="474E09AC" w14:textId="32786FE8" w:rsidR="001B52EB" w:rsidRDefault="001B52EB" w:rsidP="001B52EB">
      <w:pPr>
        <w:spacing w:after="0"/>
        <w:jc w:val="both"/>
        <w:rPr>
          <w:rFonts w:asciiTheme="minorHAnsi" w:eastAsia="Arial" w:hAnsiTheme="minorHAnsi" w:cstheme="minorHAnsi"/>
          <w:b/>
          <w:bCs/>
          <w:sz w:val="24"/>
          <w:szCs w:val="24"/>
        </w:rPr>
      </w:pPr>
    </w:p>
    <w:p w14:paraId="5169ECC6" w14:textId="67AD4B6F" w:rsidR="005A382A" w:rsidRDefault="005A382A" w:rsidP="001B52EB">
      <w:pPr>
        <w:spacing w:after="0"/>
        <w:jc w:val="both"/>
        <w:rPr>
          <w:rFonts w:asciiTheme="minorHAnsi" w:eastAsia="Arial" w:hAnsiTheme="minorHAnsi" w:cstheme="minorHAnsi"/>
          <w:b/>
          <w:bCs/>
          <w:sz w:val="24"/>
          <w:szCs w:val="24"/>
        </w:rPr>
      </w:pPr>
    </w:p>
    <w:p w14:paraId="7E33C38D" w14:textId="22E1FD73" w:rsidR="005A382A" w:rsidRDefault="005A382A" w:rsidP="001B52EB">
      <w:pPr>
        <w:spacing w:after="0"/>
        <w:jc w:val="both"/>
        <w:rPr>
          <w:rFonts w:asciiTheme="minorHAnsi" w:eastAsia="Arial" w:hAnsiTheme="minorHAnsi" w:cstheme="minorHAnsi"/>
          <w:b/>
          <w:bCs/>
          <w:sz w:val="24"/>
          <w:szCs w:val="24"/>
        </w:rPr>
      </w:pPr>
    </w:p>
    <w:p w14:paraId="52C4D6C1" w14:textId="646F89DF" w:rsidR="005A382A" w:rsidRDefault="005A382A" w:rsidP="001B52EB">
      <w:pPr>
        <w:spacing w:after="0"/>
        <w:jc w:val="both"/>
        <w:rPr>
          <w:rFonts w:asciiTheme="minorHAnsi" w:eastAsia="Arial" w:hAnsiTheme="minorHAnsi" w:cstheme="minorHAnsi"/>
          <w:b/>
          <w:bCs/>
          <w:sz w:val="24"/>
          <w:szCs w:val="24"/>
        </w:rPr>
      </w:pPr>
    </w:p>
    <w:p w14:paraId="26090F19" w14:textId="4494F8D0" w:rsidR="005A382A" w:rsidRDefault="005A382A" w:rsidP="001B52EB">
      <w:pPr>
        <w:spacing w:after="0"/>
        <w:jc w:val="both"/>
        <w:rPr>
          <w:rFonts w:asciiTheme="minorHAnsi" w:eastAsia="Arial" w:hAnsiTheme="minorHAnsi" w:cstheme="minorHAnsi"/>
          <w:b/>
          <w:bCs/>
          <w:sz w:val="24"/>
          <w:szCs w:val="24"/>
        </w:rPr>
      </w:pPr>
    </w:p>
    <w:p w14:paraId="2A522B5D" w14:textId="7B7C8BEB" w:rsidR="005866A9" w:rsidRPr="005A382A" w:rsidRDefault="005866A9" w:rsidP="000E14F1">
      <w:pPr>
        <w:spacing w:after="0"/>
        <w:jc w:val="both"/>
        <w:rPr>
          <w:rFonts w:asciiTheme="minorHAnsi" w:eastAsia="Arial" w:hAnsiTheme="minorHAnsi" w:cstheme="minorHAnsi"/>
          <w:sz w:val="24"/>
          <w:szCs w:val="24"/>
        </w:rPr>
      </w:pPr>
      <w:r w:rsidRPr="005A382A">
        <w:rPr>
          <w:rFonts w:asciiTheme="minorHAnsi" w:eastAsia="Arial" w:hAnsiTheme="minorHAnsi" w:cstheme="minorHAnsi"/>
          <w:sz w:val="24"/>
          <w:szCs w:val="24"/>
        </w:rPr>
        <w:lastRenderedPageBreak/>
        <w:t>Na temelju članka 15. stavka 2. Zakona o javnoj nabavi (N</w:t>
      </w:r>
      <w:r w:rsidR="003B050B">
        <w:rPr>
          <w:rFonts w:asciiTheme="minorHAnsi" w:eastAsia="Arial" w:hAnsiTheme="minorHAnsi" w:cstheme="minorHAnsi"/>
          <w:sz w:val="24"/>
          <w:szCs w:val="24"/>
        </w:rPr>
        <w:t>N</w:t>
      </w:r>
      <w:r w:rsidRPr="005A382A">
        <w:rPr>
          <w:rFonts w:asciiTheme="minorHAnsi" w:eastAsia="Arial" w:hAnsiTheme="minorHAnsi" w:cstheme="minorHAnsi"/>
          <w:sz w:val="24"/>
          <w:szCs w:val="24"/>
        </w:rPr>
        <w:t xml:space="preserve"> broj: 120/16, 114/22, 48/26.) i članka </w:t>
      </w:r>
      <w:r w:rsidR="00AF1B5A" w:rsidRPr="005A382A">
        <w:rPr>
          <w:rFonts w:asciiTheme="minorHAnsi" w:eastAsia="Arial" w:hAnsiTheme="minorHAnsi" w:cstheme="minorHAnsi"/>
          <w:sz w:val="24"/>
          <w:szCs w:val="24"/>
        </w:rPr>
        <w:t>66</w:t>
      </w:r>
      <w:r w:rsidRPr="005A382A">
        <w:rPr>
          <w:rFonts w:asciiTheme="minorHAnsi" w:eastAsia="Arial" w:hAnsiTheme="minorHAnsi" w:cstheme="minorHAnsi"/>
          <w:sz w:val="24"/>
          <w:szCs w:val="24"/>
        </w:rPr>
        <w:t>. Statuta</w:t>
      </w:r>
      <w:r w:rsidR="00AF1B5A" w:rsidRPr="005A382A">
        <w:rPr>
          <w:rFonts w:asciiTheme="minorHAnsi" w:eastAsia="Arial" w:hAnsiTheme="minorHAnsi" w:cstheme="minorHAnsi"/>
          <w:sz w:val="24"/>
          <w:szCs w:val="24"/>
        </w:rPr>
        <w:t xml:space="preserve"> Osnovne škole dr. Jure Turića</w:t>
      </w:r>
      <w:r w:rsidR="00DA667C">
        <w:rPr>
          <w:rFonts w:asciiTheme="minorHAnsi" w:eastAsia="Arial" w:hAnsiTheme="minorHAnsi" w:cstheme="minorHAnsi"/>
          <w:sz w:val="24"/>
          <w:szCs w:val="24"/>
        </w:rPr>
        <w:t>, Školski odbor na 24.</w:t>
      </w:r>
      <w:r w:rsidRPr="005A382A">
        <w:rPr>
          <w:rFonts w:asciiTheme="minorHAnsi" w:eastAsia="Arial" w:hAnsiTheme="minorHAnsi" w:cstheme="minorHAnsi"/>
          <w:sz w:val="24"/>
          <w:szCs w:val="24"/>
        </w:rPr>
        <w:t xml:space="preserve"> sjednici održanoj dana </w:t>
      </w:r>
      <w:r w:rsidR="00DA667C">
        <w:rPr>
          <w:rFonts w:asciiTheme="minorHAnsi" w:eastAsia="Arial" w:hAnsiTheme="minorHAnsi" w:cstheme="minorHAnsi"/>
          <w:sz w:val="24"/>
          <w:szCs w:val="24"/>
        </w:rPr>
        <w:t xml:space="preserve">14. kolovoza </w:t>
      </w:r>
      <w:r w:rsidRPr="005A382A">
        <w:rPr>
          <w:rFonts w:asciiTheme="minorHAnsi" w:eastAsia="Arial" w:hAnsiTheme="minorHAnsi" w:cstheme="minorHAnsi"/>
          <w:sz w:val="24"/>
          <w:szCs w:val="24"/>
        </w:rPr>
        <w:t>2026. godine, donosi:</w:t>
      </w:r>
    </w:p>
    <w:p w14:paraId="6B9797D6" w14:textId="77777777" w:rsidR="005866A9" w:rsidRPr="005A382A" w:rsidRDefault="005866A9" w:rsidP="000E14F1">
      <w:pPr>
        <w:spacing w:after="0"/>
        <w:jc w:val="both"/>
        <w:rPr>
          <w:rFonts w:asciiTheme="minorHAnsi" w:hAnsiTheme="minorHAnsi" w:cstheme="minorHAnsi"/>
          <w:sz w:val="24"/>
          <w:szCs w:val="24"/>
        </w:rPr>
      </w:pPr>
    </w:p>
    <w:p w14:paraId="6602CEDA" w14:textId="77777777" w:rsidR="005866A9" w:rsidRPr="005A382A" w:rsidRDefault="005866A9" w:rsidP="000E14F1">
      <w:pPr>
        <w:pStyle w:val="Heading1"/>
        <w:spacing w:before="0"/>
        <w:jc w:val="center"/>
        <w:rPr>
          <w:rFonts w:asciiTheme="minorHAnsi" w:hAnsiTheme="minorHAnsi" w:cstheme="minorHAnsi"/>
          <w:sz w:val="24"/>
          <w:szCs w:val="24"/>
        </w:rPr>
      </w:pPr>
      <w:r w:rsidRPr="005A382A">
        <w:rPr>
          <w:rFonts w:asciiTheme="minorHAnsi" w:eastAsia="Arial" w:hAnsiTheme="minorHAnsi" w:cstheme="minorHAnsi"/>
          <w:sz w:val="24"/>
          <w:szCs w:val="24"/>
        </w:rPr>
        <w:t>PRAVILNIK</w:t>
      </w:r>
    </w:p>
    <w:p w14:paraId="14C674DA" w14:textId="77777777" w:rsidR="005866A9" w:rsidRPr="005A382A" w:rsidRDefault="005866A9" w:rsidP="000E14F1">
      <w:pPr>
        <w:spacing w:after="0"/>
        <w:jc w:val="center"/>
        <w:rPr>
          <w:rFonts w:asciiTheme="minorHAnsi" w:hAnsiTheme="minorHAnsi" w:cstheme="minorHAnsi"/>
          <w:sz w:val="24"/>
          <w:szCs w:val="24"/>
        </w:rPr>
      </w:pPr>
      <w:r w:rsidRPr="005A382A">
        <w:rPr>
          <w:rFonts w:asciiTheme="minorHAnsi" w:eastAsia="Arial" w:hAnsiTheme="minorHAnsi" w:cstheme="minorHAnsi"/>
          <w:sz w:val="24"/>
          <w:szCs w:val="24"/>
        </w:rPr>
        <w:t>o provedbi postupaka jednostavne nabave</w:t>
      </w:r>
    </w:p>
    <w:p w14:paraId="1C7D7D5B" w14:textId="77777777" w:rsidR="005866A9" w:rsidRPr="005A382A" w:rsidRDefault="005866A9" w:rsidP="000E14F1">
      <w:pPr>
        <w:spacing w:after="0"/>
        <w:jc w:val="both"/>
        <w:rPr>
          <w:rFonts w:asciiTheme="minorHAnsi" w:hAnsiTheme="minorHAnsi" w:cstheme="minorHAnsi"/>
          <w:sz w:val="24"/>
          <w:szCs w:val="24"/>
        </w:rPr>
      </w:pPr>
    </w:p>
    <w:p w14:paraId="153EBB57" w14:textId="31A8D6D8" w:rsidR="005866A9" w:rsidRPr="005A382A" w:rsidRDefault="005866A9" w:rsidP="000E14F1">
      <w:pPr>
        <w:pStyle w:val="Heading1"/>
        <w:spacing w:before="0"/>
        <w:jc w:val="both"/>
        <w:rPr>
          <w:rFonts w:asciiTheme="minorHAnsi" w:hAnsiTheme="minorHAnsi" w:cstheme="minorHAnsi"/>
          <w:sz w:val="24"/>
          <w:szCs w:val="24"/>
        </w:rPr>
      </w:pPr>
      <w:r w:rsidRPr="005A382A">
        <w:rPr>
          <w:rFonts w:asciiTheme="minorHAnsi" w:eastAsia="Arial" w:hAnsiTheme="minorHAnsi" w:cstheme="minorHAnsi"/>
          <w:sz w:val="24"/>
          <w:szCs w:val="24"/>
        </w:rPr>
        <w:t>OPĆE ODREDBE</w:t>
      </w:r>
    </w:p>
    <w:p w14:paraId="22A5C3B0" w14:textId="77777777" w:rsidR="005866A9" w:rsidRPr="005A382A" w:rsidRDefault="005866A9" w:rsidP="000E14F1">
      <w:pPr>
        <w:pStyle w:val="Heading1"/>
        <w:spacing w:before="0"/>
        <w:jc w:val="both"/>
        <w:rPr>
          <w:rFonts w:asciiTheme="minorHAnsi" w:eastAsia="Arial" w:hAnsiTheme="minorHAnsi" w:cstheme="minorHAnsi"/>
          <w:sz w:val="24"/>
          <w:szCs w:val="24"/>
        </w:rPr>
      </w:pPr>
    </w:p>
    <w:p w14:paraId="4C50EA90" w14:textId="77777777" w:rsidR="005866A9" w:rsidRPr="005A382A" w:rsidRDefault="005866A9" w:rsidP="000E14F1">
      <w:pPr>
        <w:pStyle w:val="Heading1"/>
        <w:spacing w:before="0"/>
        <w:jc w:val="center"/>
        <w:rPr>
          <w:rFonts w:asciiTheme="minorHAnsi" w:hAnsiTheme="minorHAnsi" w:cstheme="minorHAnsi"/>
          <w:sz w:val="24"/>
          <w:szCs w:val="24"/>
        </w:rPr>
      </w:pPr>
      <w:r w:rsidRPr="005A382A">
        <w:rPr>
          <w:rFonts w:asciiTheme="minorHAnsi" w:eastAsia="Arial" w:hAnsiTheme="minorHAnsi" w:cstheme="minorHAnsi"/>
          <w:sz w:val="24"/>
          <w:szCs w:val="24"/>
        </w:rPr>
        <w:t>Članak 1.</w:t>
      </w:r>
    </w:p>
    <w:p w14:paraId="574375EB" w14:textId="53FFF3CF" w:rsidR="005866A9" w:rsidRPr="005A382A" w:rsidRDefault="005866A9" w:rsidP="000E14F1">
      <w:pPr>
        <w:pStyle w:val="ListParagraph"/>
        <w:numPr>
          <w:ilvl w:val="0"/>
          <w:numId w:val="1"/>
        </w:numPr>
        <w:spacing w:after="0"/>
        <w:ind w:left="426" w:hanging="426"/>
        <w:jc w:val="both"/>
        <w:rPr>
          <w:rFonts w:asciiTheme="minorHAnsi" w:hAnsiTheme="minorHAnsi" w:cstheme="minorHAnsi"/>
          <w:sz w:val="24"/>
          <w:szCs w:val="24"/>
        </w:rPr>
      </w:pPr>
      <w:r w:rsidRPr="005A382A">
        <w:rPr>
          <w:rFonts w:asciiTheme="minorHAnsi" w:eastAsia="Arial" w:hAnsiTheme="minorHAnsi" w:cstheme="minorHAnsi"/>
          <w:sz w:val="24"/>
          <w:szCs w:val="24"/>
        </w:rPr>
        <w:t xml:space="preserve">Ovim Pravilnikom uređuje se postupak jednostavne nabave roba, usluga i radova za potrebe </w:t>
      </w:r>
      <w:r w:rsidR="00AF1B5A" w:rsidRPr="005A382A">
        <w:rPr>
          <w:rFonts w:asciiTheme="minorHAnsi" w:eastAsia="Arial" w:hAnsiTheme="minorHAnsi" w:cstheme="minorHAnsi"/>
          <w:sz w:val="24"/>
          <w:szCs w:val="24"/>
        </w:rPr>
        <w:t>Osnovne škole dr. Jure Turića</w:t>
      </w:r>
      <w:r w:rsidRPr="005A382A">
        <w:rPr>
          <w:rFonts w:asciiTheme="minorHAnsi" w:eastAsia="Arial" w:hAnsiTheme="minorHAnsi" w:cstheme="minorHAnsi"/>
          <w:sz w:val="24"/>
          <w:szCs w:val="24"/>
        </w:rPr>
        <w:t xml:space="preserve"> (u daljnjem tekstu: škola), čija je procijenjena vrijednost manja od 50.000,00 € bez PDV–a za robu i usluge, odnosno manja od 100.000,00 € bez PDV–a za radove.</w:t>
      </w:r>
    </w:p>
    <w:p w14:paraId="520FAFE2" w14:textId="4979582A" w:rsidR="005866A9" w:rsidRPr="005A382A" w:rsidRDefault="005866A9" w:rsidP="000E14F1">
      <w:pPr>
        <w:pStyle w:val="ListParagraph"/>
        <w:numPr>
          <w:ilvl w:val="0"/>
          <w:numId w:val="1"/>
        </w:numPr>
        <w:ind w:left="426" w:hanging="426"/>
        <w:jc w:val="both"/>
        <w:rPr>
          <w:rFonts w:asciiTheme="minorHAnsi" w:eastAsia="Arial" w:hAnsiTheme="minorHAnsi" w:cstheme="minorHAnsi"/>
          <w:sz w:val="24"/>
          <w:szCs w:val="24"/>
        </w:rPr>
      </w:pPr>
      <w:r w:rsidRPr="005A382A">
        <w:rPr>
          <w:rFonts w:asciiTheme="minorHAnsi" w:eastAsia="Arial" w:hAnsiTheme="minorHAnsi" w:cstheme="minorHAnsi"/>
          <w:sz w:val="24"/>
          <w:szCs w:val="24"/>
        </w:rPr>
        <w:t>Na postupke jednostavne nabave ne primjenjuju se odredbe Zakona o javnoj nabavi koje uređuju postupke javne nabave, osim odredaba koje se prema Zakonu primjenjuju i na jednostavnu nabavu, osobito odredaba o načelima javne nabave, sprječavanju sukoba interesa, planiranju nabave, registru ugovora, objavi općeg akta i provedbi postupaka jednostavne nabave putem modula jednostavne nabave u Elektroničkom oglasniku javne nabave Republike Hrvatske</w:t>
      </w:r>
      <w:r w:rsidR="000C3CE3" w:rsidRPr="005A382A">
        <w:rPr>
          <w:rFonts w:asciiTheme="minorHAnsi" w:eastAsia="Arial" w:hAnsiTheme="minorHAnsi" w:cstheme="minorHAnsi"/>
          <w:sz w:val="24"/>
          <w:szCs w:val="24"/>
        </w:rPr>
        <w:t xml:space="preserve"> (u daljnjem tekstu: EOJN)</w:t>
      </w:r>
      <w:r w:rsidRPr="005A382A">
        <w:rPr>
          <w:rFonts w:asciiTheme="minorHAnsi" w:eastAsia="Arial" w:hAnsiTheme="minorHAnsi" w:cstheme="minorHAnsi"/>
          <w:sz w:val="24"/>
          <w:szCs w:val="24"/>
        </w:rPr>
        <w:t>.</w:t>
      </w:r>
    </w:p>
    <w:p w14:paraId="3EDB4014" w14:textId="77777777" w:rsidR="005866A9" w:rsidRPr="005A382A" w:rsidRDefault="005866A9" w:rsidP="000E14F1">
      <w:pPr>
        <w:pStyle w:val="ListParagraph"/>
        <w:numPr>
          <w:ilvl w:val="0"/>
          <w:numId w:val="1"/>
        </w:numPr>
        <w:spacing w:after="0"/>
        <w:ind w:left="426" w:hanging="426"/>
        <w:jc w:val="both"/>
        <w:rPr>
          <w:rFonts w:asciiTheme="minorHAnsi" w:hAnsiTheme="minorHAnsi" w:cstheme="minorHAnsi"/>
          <w:sz w:val="24"/>
          <w:szCs w:val="24"/>
        </w:rPr>
      </w:pPr>
      <w:r w:rsidRPr="005A382A">
        <w:rPr>
          <w:rFonts w:asciiTheme="minorHAnsi" w:eastAsia="Arial" w:hAnsiTheme="minorHAnsi" w:cstheme="minorHAnsi"/>
          <w:sz w:val="24"/>
          <w:szCs w:val="24"/>
        </w:rPr>
        <w:t>U slučaju promjene zakonskih pragova za primjenu Zakona o javnoj nabavi, na postupke jednostavne nabave izravno će se primijeniti važeći zakonski pragovi.</w:t>
      </w:r>
    </w:p>
    <w:p w14:paraId="7C3603F9" w14:textId="77777777" w:rsidR="005866A9" w:rsidRPr="005A382A" w:rsidRDefault="005866A9" w:rsidP="000E14F1">
      <w:pPr>
        <w:pStyle w:val="ListParagraph"/>
        <w:numPr>
          <w:ilvl w:val="0"/>
          <w:numId w:val="1"/>
        </w:numPr>
        <w:spacing w:after="0"/>
        <w:ind w:left="426" w:hanging="426"/>
        <w:jc w:val="both"/>
        <w:rPr>
          <w:rFonts w:asciiTheme="minorHAnsi" w:hAnsiTheme="minorHAnsi" w:cstheme="minorHAnsi"/>
          <w:sz w:val="24"/>
          <w:szCs w:val="24"/>
        </w:rPr>
      </w:pPr>
      <w:r w:rsidRPr="005A382A">
        <w:rPr>
          <w:rFonts w:asciiTheme="minorHAnsi" w:eastAsia="Arial" w:hAnsiTheme="minorHAnsi" w:cstheme="minorHAnsi"/>
          <w:sz w:val="24"/>
          <w:szCs w:val="24"/>
        </w:rPr>
        <w:t>Izrazi koji se koriste u ovom Pravilniku, a imaju rodno značenje, odnose se jednako na muški i ženski rod.</w:t>
      </w:r>
    </w:p>
    <w:p w14:paraId="3F4356F3" w14:textId="77777777" w:rsidR="005866A9" w:rsidRPr="005A382A" w:rsidRDefault="005866A9" w:rsidP="000E14F1">
      <w:pPr>
        <w:spacing w:after="0"/>
        <w:jc w:val="both"/>
        <w:rPr>
          <w:rFonts w:asciiTheme="minorHAnsi" w:hAnsiTheme="minorHAnsi" w:cstheme="minorHAnsi"/>
          <w:sz w:val="24"/>
          <w:szCs w:val="24"/>
        </w:rPr>
      </w:pPr>
    </w:p>
    <w:p w14:paraId="156B8CE9" w14:textId="77777777" w:rsidR="005866A9" w:rsidRPr="005A382A" w:rsidRDefault="005866A9" w:rsidP="000E14F1">
      <w:pPr>
        <w:pStyle w:val="Heading1"/>
        <w:spacing w:before="0"/>
        <w:jc w:val="center"/>
        <w:rPr>
          <w:rFonts w:asciiTheme="minorHAnsi" w:hAnsiTheme="minorHAnsi" w:cstheme="minorHAnsi"/>
          <w:sz w:val="24"/>
          <w:szCs w:val="24"/>
        </w:rPr>
      </w:pPr>
      <w:r w:rsidRPr="005A382A">
        <w:rPr>
          <w:rFonts w:asciiTheme="minorHAnsi" w:eastAsia="Arial" w:hAnsiTheme="minorHAnsi" w:cstheme="minorHAnsi"/>
          <w:sz w:val="24"/>
          <w:szCs w:val="24"/>
        </w:rPr>
        <w:t>Članak 2.</w:t>
      </w:r>
    </w:p>
    <w:p w14:paraId="5A0977F2" w14:textId="298132C2" w:rsidR="005866A9" w:rsidRPr="005A382A" w:rsidRDefault="005866A9" w:rsidP="000E14F1">
      <w:pPr>
        <w:pStyle w:val="ListParagraph"/>
        <w:spacing w:after="0"/>
        <w:ind w:left="0"/>
        <w:jc w:val="both"/>
        <w:rPr>
          <w:rFonts w:asciiTheme="minorHAnsi" w:hAnsiTheme="minorHAnsi" w:cstheme="minorHAnsi"/>
          <w:sz w:val="24"/>
          <w:szCs w:val="24"/>
        </w:rPr>
      </w:pPr>
      <w:r w:rsidRPr="005A382A">
        <w:rPr>
          <w:rFonts w:asciiTheme="minorHAnsi" w:eastAsia="Arial" w:hAnsiTheme="minorHAnsi" w:cstheme="minorHAnsi"/>
          <w:sz w:val="24"/>
          <w:szCs w:val="24"/>
        </w:rPr>
        <w:t xml:space="preserve">Prilikom provođenja postupaka nabave prema ovom Pravilniku, škola je obvezna poštovati temeljna načela utvrđena Zakonom o javnoj nabavi: načelo slobode kretanja robe, načelo slobode poslovnog </w:t>
      </w:r>
      <w:proofErr w:type="spellStart"/>
      <w:r w:rsidRPr="005A382A">
        <w:rPr>
          <w:rFonts w:asciiTheme="minorHAnsi" w:eastAsia="Arial" w:hAnsiTheme="minorHAnsi" w:cstheme="minorHAnsi"/>
          <w:sz w:val="24"/>
          <w:szCs w:val="24"/>
        </w:rPr>
        <w:t>nastana</w:t>
      </w:r>
      <w:proofErr w:type="spellEnd"/>
      <w:r w:rsidRPr="005A382A">
        <w:rPr>
          <w:rFonts w:asciiTheme="minorHAnsi" w:eastAsia="Arial" w:hAnsiTheme="minorHAnsi" w:cstheme="minorHAnsi"/>
          <w:sz w:val="24"/>
          <w:szCs w:val="24"/>
        </w:rPr>
        <w:t xml:space="preserve"> i načelo slobode pružanja usluga, kao i načela koja proizlaze iz navedenih načela (načelo tržišnog natjecanja, načelo jednakog tretmana, načelo zabrane diskriminacije, načelo uzajamnog priznavanja, načelo razmjernosti i načelo transparentnosti).</w:t>
      </w:r>
    </w:p>
    <w:p w14:paraId="384B6CAF" w14:textId="77777777" w:rsidR="005866A9" w:rsidRPr="005A382A" w:rsidRDefault="005866A9" w:rsidP="000E14F1">
      <w:pPr>
        <w:pStyle w:val="Heading1"/>
        <w:spacing w:before="0"/>
        <w:jc w:val="both"/>
        <w:rPr>
          <w:rFonts w:asciiTheme="minorHAnsi" w:eastAsia="Arial" w:hAnsiTheme="minorHAnsi" w:cstheme="minorHAnsi"/>
          <w:sz w:val="24"/>
          <w:szCs w:val="24"/>
        </w:rPr>
      </w:pPr>
    </w:p>
    <w:p w14:paraId="40955362" w14:textId="77777777" w:rsidR="005866A9" w:rsidRPr="005A382A" w:rsidRDefault="005866A9" w:rsidP="000E14F1">
      <w:pPr>
        <w:pStyle w:val="Heading1"/>
        <w:spacing w:before="0"/>
        <w:jc w:val="center"/>
        <w:rPr>
          <w:rFonts w:asciiTheme="minorHAnsi" w:hAnsiTheme="minorHAnsi" w:cstheme="minorHAnsi"/>
          <w:sz w:val="24"/>
          <w:szCs w:val="24"/>
        </w:rPr>
      </w:pPr>
      <w:r w:rsidRPr="005A382A">
        <w:rPr>
          <w:rFonts w:asciiTheme="minorHAnsi" w:eastAsia="Arial" w:hAnsiTheme="minorHAnsi" w:cstheme="minorHAnsi"/>
          <w:sz w:val="24"/>
          <w:szCs w:val="24"/>
        </w:rPr>
        <w:t>Članak 3.</w:t>
      </w:r>
    </w:p>
    <w:p w14:paraId="3BACC053" w14:textId="109A2EC9" w:rsidR="005866A9" w:rsidRPr="005A382A" w:rsidRDefault="005866A9" w:rsidP="000E14F1">
      <w:pPr>
        <w:pStyle w:val="ListParagraph"/>
        <w:numPr>
          <w:ilvl w:val="0"/>
          <w:numId w:val="2"/>
        </w:numPr>
        <w:tabs>
          <w:tab w:val="left" w:pos="426"/>
        </w:tabs>
        <w:spacing w:after="0"/>
        <w:ind w:left="426" w:hanging="426"/>
        <w:jc w:val="both"/>
        <w:rPr>
          <w:rFonts w:asciiTheme="minorHAnsi" w:hAnsiTheme="minorHAnsi" w:cstheme="minorHAnsi"/>
          <w:sz w:val="24"/>
          <w:szCs w:val="24"/>
        </w:rPr>
      </w:pPr>
      <w:r w:rsidRPr="005A382A">
        <w:rPr>
          <w:rFonts w:asciiTheme="minorHAnsi" w:eastAsia="Arial" w:hAnsiTheme="minorHAnsi" w:cstheme="minorHAnsi"/>
          <w:sz w:val="24"/>
          <w:szCs w:val="24"/>
        </w:rPr>
        <w:t>U provedbi postupaka jednostavne nabave sukladno ovom Pravilniku, škola će koristiti mogućnost primjene elektroničkih sredstava komunikacije, kao i sredstava koja nisu elektronička</w:t>
      </w:r>
      <w:r w:rsidR="00AF1B5A" w:rsidRPr="005A382A">
        <w:rPr>
          <w:rFonts w:asciiTheme="minorHAnsi" w:eastAsia="Arial" w:hAnsiTheme="minorHAnsi" w:cstheme="minorHAnsi"/>
          <w:sz w:val="24"/>
          <w:szCs w:val="24"/>
        </w:rPr>
        <w:t xml:space="preserve"> odnosno načinom određenim u pozivu za dostavu ponude.</w:t>
      </w:r>
    </w:p>
    <w:p w14:paraId="6D5B154E" w14:textId="2A22A7D5" w:rsidR="005866A9" w:rsidRPr="005A382A" w:rsidRDefault="005866A9" w:rsidP="000E14F1">
      <w:pPr>
        <w:pStyle w:val="ListParagraph"/>
        <w:numPr>
          <w:ilvl w:val="0"/>
          <w:numId w:val="2"/>
        </w:numPr>
        <w:tabs>
          <w:tab w:val="left" w:pos="426"/>
        </w:tabs>
        <w:spacing w:after="0"/>
        <w:ind w:left="426" w:hanging="426"/>
        <w:jc w:val="both"/>
        <w:rPr>
          <w:rFonts w:asciiTheme="minorHAnsi" w:hAnsiTheme="minorHAnsi" w:cstheme="minorHAnsi"/>
          <w:sz w:val="24"/>
          <w:szCs w:val="24"/>
        </w:rPr>
      </w:pPr>
      <w:r w:rsidRPr="005A382A">
        <w:rPr>
          <w:rFonts w:asciiTheme="minorHAnsi" w:eastAsia="Arial" w:hAnsiTheme="minorHAnsi" w:cstheme="minorHAnsi"/>
          <w:sz w:val="24"/>
          <w:szCs w:val="24"/>
        </w:rPr>
        <w:t>Elektroničkim sredstvima komunikacije, u smislu ovog</w:t>
      </w:r>
      <w:r w:rsidR="0039457B" w:rsidRPr="005A382A">
        <w:rPr>
          <w:rFonts w:asciiTheme="minorHAnsi" w:eastAsia="Arial" w:hAnsiTheme="minorHAnsi" w:cstheme="minorHAnsi"/>
          <w:sz w:val="24"/>
          <w:szCs w:val="24"/>
        </w:rPr>
        <w:t>a</w:t>
      </w:r>
      <w:r w:rsidRPr="005A382A">
        <w:rPr>
          <w:rFonts w:asciiTheme="minorHAnsi" w:eastAsia="Arial" w:hAnsiTheme="minorHAnsi" w:cstheme="minorHAnsi"/>
          <w:sz w:val="24"/>
          <w:szCs w:val="24"/>
        </w:rPr>
        <w:t xml:space="preserve"> Pravilnika, smatraju se: </w:t>
      </w:r>
      <w:r w:rsidR="000C3CE3" w:rsidRPr="005A382A">
        <w:rPr>
          <w:rFonts w:asciiTheme="minorHAnsi" w:eastAsia="Arial" w:hAnsiTheme="minorHAnsi" w:cstheme="minorHAnsi"/>
          <w:sz w:val="24"/>
          <w:szCs w:val="24"/>
        </w:rPr>
        <w:t>EOJN</w:t>
      </w:r>
      <w:r w:rsidRPr="005A382A">
        <w:rPr>
          <w:rFonts w:asciiTheme="minorHAnsi" w:eastAsia="Arial" w:hAnsiTheme="minorHAnsi" w:cstheme="minorHAnsi"/>
          <w:sz w:val="24"/>
          <w:szCs w:val="24"/>
        </w:rPr>
        <w:t>, modul jednostavna nabava, odnosno elektronička pošta škole.</w:t>
      </w:r>
    </w:p>
    <w:p w14:paraId="5EF08615" w14:textId="6E90C516" w:rsidR="005866A9" w:rsidRPr="005A382A" w:rsidRDefault="005866A9" w:rsidP="000E14F1">
      <w:pPr>
        <w:pStyle w:val="ListParagraph"/>
        <w:spacing w:after="0"/>
        <w:ind w:left="0"/>
        <w:jc w:val="both"/>
        <w:rPr>
          <w:rFonts w:asciiTheme="minorHAnsi" w:hAnsiTheme="minorHAnsi" w:cstheme="minorHAnsi"/>
          <w:sz w:val="24"/>
          <w:szCs w:val="24"/>
        </w:rPr>
      </w:pPr>
    </w:p>
    <w:p w14:paraId="42E5BEC6" w14:textId="02D48D6C" w:rsidR="000E14F1" w:rsidRPr="005A382A" w:rsidRDefault="000E14F1" w:rsidP="000E14F1">
      <w:pPr>
        <w:pStyle w:val="ListParagraph"/>
        <w:spacing w:after="0"/>
        <w:ind w:left="0"/>
        <w:jc w:val="both"/>
        <w:rPr>
          <w:rFonts w:asciiTheme="minorHAnsi" w:hAnsiTheme="minorHAnsi" w:cstheme="minorHAnsi"/>
          <w:sz w:val="24"/>
          <w:szCs w:val="24"/>
        </w:rPr>
      </w:pPr>
    </w:p>
    <w:p w14:paraId="2F421365" w14:textId="14EED526" w:rsidR="000E14F1" w:rsidRPr="005A382A" w:rsidRDefault="000E14F1" w:rsidP="000E14F1">
      <w:pPr>
        <w:pStyle w:val="ListParagraph"/>
        <w:spacing w:after="0"/>
        <w:ind w:left="0"/>
        <w:jc w:val="both"/>
        <w:rPr>
          <w:rFonts w:asciiTheme="minorHAnsi" w:hAnsiTheme="minorHAnsi" w:cstheme="minorHAnsi"/>
          <w:sz w:val="24"/>
          <w:szCs w:val="24"/>
        </w:rPr>
      </w:pPr>
    </w:p>
    <w:p w14:paraId="2973D9EA" w14:textId="5C7BA7F1" w:rsidR="000E14F1" w:rsidRPr="005A382A" w:rsidRDefault="000E14F1" w:rsidP="000E14F1">
      <w:pPr>
        <w:pStyle w:val="ListParagraph"/>
        <w:spacing w:after="0"/>
        <w:ind w:left="0"/>
        <w:jc w:val="both"/>
        <w:rPr>
          <w:rFonts w:asciiTheme="minorHAnsi" w:hAnsiTheme="minorHAnsi" w:cstheme="minorHAnsi"/>
          <w:sz w:val="24"/>
          <w:szCs w:val="24"/>
        </w:rPr>
      </w:pPr>
    </w:p>
    <w:p w14:paraId="0EE6C2C3" w14:textId="77777777" w:rsidR="000E14F1" w:rsidRPr="005A382A" w:rsidRDefault="000E14F1" w:rsidP="000E14F1">
      <w:pPr>
        <w:pStyle w:val="ListParagraph"/>
        <w:spacing w:after="0"/>
        <w:ind w:left="0"/>
        <w:jc w:val="both"/>
        <w:rPr>
          <w:rFonts w:asciiTheme="minorHAnsi" w:hAnsiTheme="minorHAnsi" w:cstheme="minorHAnsi"/>
          <w:sz w:val="24"/>
          <w:szCs w:val="24"/>
        </w:rPr>
      </w:pPr>
    </w:p>
    <w:p w14:paraId="2628635B" w14:textId="77777777" w:rsidR="005866A9" w:rsidRPr="005A382A" w:rsidRDefault="005866A9" w:rsidP="000E14F1">
      <w:pPr>
        <w:pStyle w:val="Heading1"/>
        <w:spacing w:before="0"/>
        <w:jc w:val="both"/>
        <w:rPr>
          <w:rFonts w:asciiTheme="minorHAnsi" w:hAnsiTheme="minorHAnsi" w:cstheme="minorHAnsi"/>
          <w:sz w:val="24"/>
          <w:szCs w:val="24"/>
        </w:rPr>
      </w:pPr>
      <w:r w:rsidRPr="005A382A">
        <w:rPr>
          <w:rFonts w:asciiTheme="minorHAnsi" w:eastAsia="Arial" w:hAnsiTheme="minorHAnsi" w:cstheme="minorHAnsi"/>
          <w:sz w:val="24"/>
          <w:szCs w:val="24"/>
        </w:rPr>
        <w:lastRenderedPageBreak/>
        <w:t>PLAN NABAVE I AKTIVNOSTI KOJE PRETHODE POKRETANJU POSTUPKA JEDNOSTAVNE NABAVE</w:t>
      </w:r>
    </w:p>
    <w:p w14:paraId="76785C71" w14:textId="77777777" w:rsidR="005866A9" w:rsidRPr="005A382A" w:rsidRDefault="005866A9" w:rsidP="000E14F1">
      <w:pPr>
        <w:pStyle w:val="ListParagraph"/>
        <w:spacing w:after="0"/>
        <w:ind w:left="0"/>
        <w:jc w:val="both"/>
        <w:rPr>
          <w:rFonts w:asciiTheme="minorHAnsi" w:hAnsiTheme="minorHAnsi" w:cstheme="minorHAnsi"/>
          <w:sz w:val="24"/>
          <w:szCs w:val="24"/>
        </w:rPr>
      </w:pPr>
    </w:p>
    <w:p w14:paraId="027F58B6" w14:textId="77777777" w:rsidR="005866A9" w:rsidRPr="005A382A" w:rsidRDefault="005866A9" w:rsidP="000E14F1">
      <w:pPr>
        <w:pStyle w:val="Heading1"/>
        <w:spacing w:before="0"/>
        <w:jc w:val="center"/>
        <w:rPr>
          <w:rFonts w:asciiTheme="minorHAnsi" w:hAnsiTheme="minorHAnsi" w:cstheme="minorHAnsi"/>
          <w:sz w:val="24"/>
          <w:szCs w:val="24"/>
        </w:rPr>
      </w:pPr>
      <w:r w:rsidRPr="005A382A">
        <w:rPr>
          <w:rFonts w:asciiTheme="minorHAnsi" w:eastAsia="Arial" w:hAnsiTheme="minorHAnsi" w:cstheme="minorHAnsi"/>
          <w:sz w:val="24"/>
          <w:szCs w:val="24"/>
        </w:rPr>
        <w:t>Članak 4.</w:t>
      </w:r>
    </w:p>
    <w:p w14:paraId="6A7AE2C1" w14:textId="77777777" w:rsidR="005866A9" w:rsidRPr="005A382A" w:rsidRDefault="005866A9" w:rsidP="000E14F1">
      <w:pPr>
        <w:pStyle w:val="ListParagraph"/>
        <w:numPr>
          <w:ilvl w:val="0"/>
          <w:numId w:val="3"/>
        </w:numPr>
        <w:tabs>
          <w:tab w:val="left" w:pos="426"/>
        </w:tabs>
        <w:spacing w:after="0"/>
        <w:ind w:left="426" w:hanging="426"/>
        <w:jc w:val="both"/>
        <w:rPr>
          <w:rFonts w:asciiTheme="minorHAnsi" w:eastAsia="Arial" w:hAnsiTheme="minorHAnsi" w:cstheme="minorHAnsi"/>
          <w:sz w:val="24"/>
          <w:szCs w:val="24"/>
        </w:rPr>
      </w:pPr>
      <w:r w:rsidRPr="005A382A">
        <w:rPr>
          <w:rFonts w:asciiTheme="minorHAnsi" w:eastAsia="Arial" w:hAnsiTheme="minorHAnsi" w:cstheme="minorHAnsi"/>
          <w:sz w:val="24"/>
          <w:szCs w:val="24"/>
        </w:rPr>
        <w:t>Jednostavna nabava planira se u skladu s financijskim planom škole, planom nabave i stvarnim potrebama škole.</w:t>
      </w:r>
    </w:p>
    <w:p w14:paraId="0759FF81" w14:textId="77777777" w:rsidR="005866A9" w:rsidRPr="005A382A" w:rsidRDefault="005866A9" w:rsidP="000E14F1">
      <w:pPr>
        <w:pStyle w:val="ListParagraph"/>
        <w:numPr>
          <w:ilvl w:val="0"/>
          <w:numId w:val="3"/>
        </w:numPr>
        <w:tabs>
          <w:tab w:val="left" w:pos="426"/>
        </w:tabs>
        <w:spacing w:after="0"/>
        <w:ind w:left="426" w:hanging="426"/>
        <w:jc w:val="both"/>
        <w:rPr>
          <w:rFonts w:asciiTheme="minorHAnsi" w:eastAsia="Arial" w:hAnsiTheme="minorHAnsi" w:cstheme="minorHAnsi"/>
          <w:sz w:val="24"/>
          <w:szCs w:val="24"/>
        </w:rPr>
      </w:pPr>
      <w:r w:rsidRPr="005A382A">
        <w:rPr>
          <w:rFonts w:asciiTheme="minorHAnsi" w:eastAsia="Arial" w:hAnsiTheme="minorHAnsi" w:cstheme="minorHAnsi"/>
          <w:sz w:val="24"/>
          <w:szCs w:val="24"/>
        </w:rPr>
        <w:t>Predmeti nabave čija je procijenjena vrijednost jednaka ili veća od 5.000,00 € bez PDV–a unose se u plan nabave i registar ugovora.</w:t>
      </w:r>
    </w:p>
    <w:p w14:paraId="659FDBEF" w14:textId="21134926" w:rsidR="007B5974" w:rsidRPr="009D2F46" w:rsidRDefault="005866A9" w:rsidP="00EC3041">
      <w:pPr>
        <w:pStyle w:val="ListParagraph"/>
        <w:numPr>
          <w:ilvl w:val="0"/>
          <w:numId w:val="3"/>
        </w:numPr>
        <w:tabs>
          <w:tab w:val="left" w:pos="283"/>
          <w:tab w:val="left" w:pos="426"/>
        </w:tabs>
        <w:spacing w:after="0"/>
        <w:ind w:left="426" w:hanging="426"/>
        <w:jc w:val="both"/>
        <w:rPr>
          <w:rFonts w:asciiTheme="minorHAnsi" w:eastAsia="Arial" w:hAnsiTheme="minorHAnsi" w:cstheme="minorHAnsi"/>
          <w:sz w:val="24"/>
          <w:szCs w:val="24"/>
        </w:rPr>
      </w:pPr>
      <w:r w:rsidRPr="009D2F46">
        <w:rPr>
          <w:rFonts w:asciiTheme="minorHAnsi" w:eastAsia="Arial" w:hAnsiTheme="minorHAnsi" w:cstheme="minorHAnsi"/>
          <w:sz w:val="24"/>
          <w:szCs w:val="24"/>
        </w:rPr>
        <w:t xml:space="preserve">Plan nabave, njegove izmjene i dopune te registar ugovora objavljuju se, odnosno unose u </w:t>
      </w:r>
      <w:r w:rsidR="000C3CE3" w:rsidRPr="009D2F46">
        <w:rPr>
          <w:rFonts w:asciiTheme="minorHAnsi" w:eastAsia="Arial" w:hAnsiTheme="minorHAnsi" w:cstheme="minorHAnsi"/>
          <w:sz w:val="24"/>
          <w:szCs w:val="24"/>
        </w:rPr>
        <w:t>EOJN</w:t>
      </w:r>
      <w:r w:rsidRPr="009D2F46">
        <w:rPr>
          <w:rFonts w:asciiTheme="minorHAnsi" w:eastAsia="Arial" w:hAnsiTheme="minorHAnsi" w:cstheme="minorHAnsi"/>
          <w:sz w:val="24"/>
          <w:szCs w:val="24"/>
        </w:rPr>
        <w:t xml:space="preserve"> u skladu s važećim propisima.</w:t>
      </w:r>
    </w:p>
    <w:p w14:paraId="62F21D2A" w14:textId="77777777" w:rsidR="005866A9" w:rsidRPr="005A382A" w:rsidRDefault="005866A9" w:rsidP="000E14F1">
      <w:pPr>
        <w:tabs>
          <w:tab w:val="left" w:pos="283"/>
        </w:tabs>
        <w:spacing w:after="0"/>
        <w:jc w:val="center"/>
        <w:rPr>
          <w:rFonts w:asciiTheme="minorHAnsi" w:eastAsia="Arial" w:hAnsiTheme="minorHAnsi" w:cstheme="minorHAnsi"/>
          <w:b/>
          <w:bCs/>
          <w:sz w:val="24"/>
          <w:szCs w:val="24"/>
        </w:rPr>
      </w:pPr>
      <w:r w:rsidRPr="005A382A">
        <w:rPr>
          <w:rFonts w:asciiTheme="minorHAnsi" w:eastAsia="Arial" w:hAnsiTheme="minorHAnsi" w:cstheme="minorHAnsi"/>
          <w:b/>
          <w:bCs/>
          <w:sz w:val="24"/>
          <w:szCs w:val="24"/>
        </w:rPr>
        <w:t>Članak 5.</w:t>
      </w:r>
    </w:p>
    <w:p w14:paraId="7D55AD7E" w14:textId="77777777" w:rsidR="005866A9" w:rsidRPr="005A382A" w:rsidRDefault="005866A9" w:rsidP="000E14F1">
      <w:pPr>
        <w:pStyle w:val="ListParagraph"/>
        <w:numPr>
          <w:ilvl w:val="0"/>
          <w:numId w:val="4"/>
        </w:numPr>
        <w:tabs>
          <w:tab w:val="left" w:pos="426"/>
        </w:tabs>
        <w:spacing w:after="0"/>
        <w:ind w:left="426" w:hanging="426"/>
        <w:jc w:val="both"/>
        <w:rPr>
          <w:rFonts w:asciiTheme="minorHAnsi" w:eastAsia="Arial" w:hAnsiTheme="minorHAnsi" w:cstheme="minorHAnsi"/>
          <w:sz w:val="24"/>
          <w:szCs w:val="24"/>
        </w:rPr>
      </w:pPr>
      <w:r w:rsidRPr="005A382A">
        <w:rPr>
          <w:rFonts w:asciiTheme="minorHAnsi" w:eastAsia="Arial" w:hAnsiTheme="minorHAnsi" w:cstheme="minorHAnsi"/>
          <w:sz w:val="24"/>
          <w:szCs w:val="24"/>
        </w:rPr>
        <w:t>Procijenjena vrijednost nabave mora biti valjano određena prije početka postupka jednostavne nabave.</w:t>
      </w:r>
    </w:p>
    <w:p w14:paraId="5AEDC7CA" w14:textId="77777777" w:rsidR="005866A9" w:rsidRPr="005A382A" w:rsidRDefault="005866A9" w:rsidP="000E14F1">
      <w:pPr>
        <w:pStyle w:val="ListParagraph"/>
        <w:numPr>
          <w:ilvl w:val="0"/>
          <w:numId w:val="4"/>
        </w:numPr>
        <w:tabs>
          <w:tab w:val="left" w:pos="426"/>
        </w:tabs>
        <w:spacing w:after="0"/>
        <w:ind w:left="426" w:hanging="426"/>
        <w:jc w:val="both"/>
        <w:rPr>
          <w:rFonts w:asciiTheme="minorHAnsi" w:eastAsia="Arial" w:hAnsiTheme="minorHAnsi" w:cstheme="minorHAnsi"/>
          <w:sz w:val="24"/>
          <w:szCs w:val="24"/>
        </w:rPr>
      </w:pPr>
      <w:r w:rsidRPr="005A382A">
        <w:rPr>
          <w:rFonts w:asciiTheme="minorHAnsi" w:eastAsia="Arial" w:hAnsiTheme="minorHAnsi" w:cstheme="minorHAnsi"/>
          <w:sz w:val="24"/>
          <w:szCs w:val="24"/>
        </w:rPr>
        <w:t>Procijenjena vrijednost određuje se na temelju ukupnog iznosa, bez PDV–a, uključujući sve opcije i moguća obnavljanja ugovora ako su predviđena.</w:t>
      </w:r>
    </w:p>
    <w:p w14:paraId="6F166486" w14:textId="77777777" w:rsidR="005866A9" w:rsidRPr="005A382A" w:rsidRDefault="005866A9" w:rsidP="000E14F1">
      <w:pPr>
        <w:pStyle w:val="ListParagraph"/>
        <w:numPr>
          <w:ilvl w:val="0"/>
          <w:numId w:val="4"/>
        </w:numPr>
        <w:tabs>
          <w:tab w:val="left" w:pos="426"/>
        </w:tabs>
        <w:spacing w:after="0"/>
        <w:ind w:left="426" w:hanging="426"/>
        <w:jc w:val="both"/>
        <w:rPr>
          <w:rFonts w:asciiTheme="minorHAnsi" w:eastAsia="Arial" w:hAnsiTheme="minorHAnsi" w:cstheme="minorHAnsi"/>
          <w:sz w:val="24"/>
          <w:szCs w:val="24"/>
        </w:rPr>
      </w:pPr>
      <w:r w:rsidRPr="005A382A">
        <w:rPr>
          <w:rFonts w:asciiTheme="minorHAnsi" w:eastAsia="Arial" w:hAnsiTheme="minorHAnsi" w:cstheme="minorHAnsi"/>
          <w:sz w:val="24"/>
          <w:szCs w:val="24"/>
        </w:rPr>
        <w:t>Škola ne smije dijeliti predmet nabave niti procijenjenu vrijednost nabave određivati s namjerom izbjegavanja primjene Zakona o javnoj nabavi ili ovoga Pravilnika.</w:t>
      </w:r>
    </w:p>
    <w:p w14:paraId="491B6835" w14:textId="77777777" w:rsidR="005866A9" w:rsidRPr="005A382A" w:rsidRDefault="005866A9" w:rsidP="000E14F1">
      <w:pPr>
        <w:pStyle w:val="ListParagraph"/>
        <w:numPr>
          <w:ilvl w:val="0"/>
          <w:numId w:val="4"/>
        </w:numPr>
        <w:tabs>
          <w:tab w:val="left" w:pos="426"/>
        </w:tabs>
        <w:spacing w:after="0"/>
        <w:ind w:left="426" w:hanging="426"/>
        <w:jc w:val="both"/>
        <w:rPr>
          <w:rFonts w:asciiTheme="minorHAnsi" w:eastAsia="Arial" w:hAnsiTheme="minorHAnsi" w:cstheme="minorHAnsi"/>
          <w:sz w:val="24"/>
          <w:szCs w:val="24"/>
        </w:rPr>
      </w:pPr>
      <w:r w:rsidRPr="005A382A">
        <w:rPr>
          <w:rFonts w:asciiTheme="minorHAnsi" w:eastAsia="Arial" w:hAnsiTheme="minorHAnsi" w:cstheme="minorHAnsi"/>
          <w:sz w:val="24"/>
          <w:szCs w:val="24"/>
        </w:rPr>
        <w:t>Ako se predmet nabave dijeli na grupe, procijenjena vrijednost nabave određuje se kao ukupna procijenjena vrijednost svih grupa predmeta nabave.</w:t>
      </w:r>
    </w:p>
    <w:p w14:paraId="3B799916" w14:textId="77777777" w:rsidR="005866A9" w:rsidRPr="005A382A" w:rsidRDefault="005866A9" w:rsidP="000E14F1">
      <w:pPr>
        <w:spacing w:after="0"/>
        <w:jc w:val="both"/>
        <w:rPr>
          <w:rFonts w:asciiTheme="minorHAnsi" w:hAnsiTheme="minorHAnsi" w:cstheme="minorHAnsi"/>
          <w:sz w:val="24"/>
          <w:szCs w:val="24"/>
        </w:rPr>
      </w:pPr>
    </w:p>
    <w:p w14:paraId="42F2C70B" w14:textId="77777777" w:rsidR="005866A9" w:rsidRPr="005A382A" w:rsidRDefault="005866A9" w:rsidP="000E14F1">
      <w:pPr>
        <w:spacing w:after="0"/>
        <w:jc w:val="both"/>
        <w:rPr>
          <w:rFonts w:asciiTheme="minorHAnsi" w:hAnsiTheme="minorHAnsi" w:cstheme="minorHAnsi"/>
          <w:b/>
          <w:bCs/>
          <w:sz w:val="24"/>
          <w:szCs w:val="24"/>
        </w:rPr>
      </w:pPr>
      <w:r w:rsidRPr="005A382A">
        <w:rPr>
          <w:rFonts w:asciiTheme="minorHAnsi" w:hAnsiTheme="minorHAnsi" w:cstheme="minorHAnsi"/>
          <w:b/>
          <w:bCs/>
          <w:sz w:val="24"/>
          <w:szCs w:val="24"/>
        </w:rPr>
        <w:t>POKRETANJE POSTUPKA NABAVE</w:t>
      </w:r>
    </w:p>
    <w:p w14:paraId="76CAD9F8" w14:textId="77777777" w:rsidR="005866A9" w:rsidRPr="005A382A" w:rsidRDefault="005866A9" w:rsidP="000E14F1">
      <w:pPr>
        <w:spacing w:after="0"/>
        <w:jc w:val="both"/>
        <w:rPr>
          <w:rFonts w:asciiTheme="minorHAnsi" w:hAnsiTheme="minorHAnsi" w:cstheme="minorHAnsi"/>
          <w:b/>
          <w:bCs/>
          <w:sz w:val="24"/>
          <w:szCs w:val="24"/>
        </w:rPr>
      </w:pPr>
    </w:p>
    <w:p w14:paraId="5F18EB4A" w14:textId="77777777" w:rsidR="005866A9" w:rsidRPr="005A382A" w:rsidRDefault="005866A9" w:rsidP="000E14F1">
      <w:pPr>
        <w:spacing w:after="0"/>
        <w:jc w:val="center"/>
        <w:rPr>
          <w:rFonts w:asciiTheme="minorHAnsi" w:hAnsiTheme="minorHAnsi" w:cstheme="minorHAnsi"/>
          <w:b/>
          <w:bCs/>
          <w:sz w:val="24"/>
          <w:szCs w:val="24"/>
        </w:rPr>
      </w:pPr>
      <w:r w:rsidRPr="005A382A">
        <w:rPr>
          <w:rFonts w:asciiTheme="minorHAnsi" w:hAnsiTheme="minorHAnsi" w:cstheme="minorHAnsi"/>
          <w:b/>
          <w:bCs/>
          <w:sz w:val="24"/>
          <w:szCs w:val="24"/>
        </w:rPr>
        <w:t>Članak 6.</w:t>
      </w:r>
    </w:p>
    <w:p w14:paraId="5A075ACF" w14:textId="77777777" w:rsidR="005866A9" w:rsidRPr="005A382A" w:rsidRDefault="005866A9" w:rsidP="000E14F1">
      <w:pPr>
        <w:pStyle w:val="ListParagraph"/>
        <w:numPr>
          <w:ilvl w:val="0"/>
          <w:numId w:val="5"/>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Postupak jednostavne nabave pokreće se na temelju odluke ravnatelja škole u skladu sa stvarnim potrebama škole, osiguranim ili planiranim sredstvima, odnosno druge odgovarajuće pisane evidencije ako se postupak provodi izdavanjem narudžbenice.</w:t>
      </w:r>
    </w:p>
    <w:p w14:paraId="6733AABD" w14:textId="77777777" w:rsidR="005866A9" w:rsidRPr="005A382A" w:rsidRDefault="005866A9" w:rsidP="000E14F1">
      <w:pPr>
        <w:pStyle w:val="ListParagraph"/>
        <w:numPr>
          <w:ilvl w:val="0"/>
          <w:numId w:val="5"/>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Odluka o pokretanju postupka, kada se donosi, osobito sadržava: naziv predmeta nabave, evidencijski broj nabave, procijenjenu vrijednost nabave, izvor financiranja, način provedbe postupka, rok za dostavu ponuda, osobe zadužene za provedbu postupka te druge podatke potrebne za provedbu nabave.</w:t>
      </w:r>
    </w:p>
    <w:p w14:paraId="4429F1F2" w14:textId="03B46D9C" w:rsidR="005866A9" w:rsidRPr="005A382A" w:rsidRDefault="005866A9" w:rsidP="000E14F1">
      <w:pPr>
        <w:pStyle w:val="ListParagraph"/>
        <w:numPr>
          <w:ilvl w:val="0"/>
          <w:numId w:val="5"/>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Za nabave manje vrijednosti koje se provode izravnim ugovaranjem ili izdavanjem narudžbenice, odluka o pokretanju postupka može biti zamijenjena odobrenjem ravnatelja na narudžbenici ili drugoj odgovarajućoj dokumentaciji.</w:t>
      </w:r>
    </w:p>
    <w:p w14:paraId="1833B03A" w14:textId="77777777" w:rsidR="005866A9" w:rsidRPr="005A382A" w:rsidRDefault="005866A9" w:rsidP="000E14F1">
      <w:pPr>
        <w:spacing w:after="0"/>
        <w:jc w:val="both"/>
        <w:rPr>
          <w:rFonts w:asciiTheme="minorHAnsi" w:hAnsiTheme="minorHAnsi" w:cstheme="minorHAnsi"/>
          <w:sz w:val="24"/>
          <w:szCs w:val="24"/>
        </w:rPr>
      </w:pPr>
    </w:p>
    <w:p w14:paraId="11FC5659" w14:textId="77777777" w:rsidR="005866A9" w:rsidRPr="005A382A" w:rsidRDefault="005866A9" w:rsidP="000E14F1">
      <w:pPr>
        <w:spacing w:after="0"/>
        <w:jc w:val="center"/>
        <w:rPr>
          <w:rFonts w:asciiTheme="minorHAnsi" w:hAnsiTheme="minorHAnsi" w:cstheme="minorHAnsi"/>
          <w:b/>
          <w:bCs/>
          <w:sz w:val="24"/>
          <w:szCs w:val="24"/>
        </w:rPr>
      </w:pPr>
      <w:r w:rsidRPr="005A382A">
        <w:rPr>
          <w:rFonts w:asciiTheme="minorHAnsi" w:hAnsiTheme="minorHAnsi" w:cstheme="minorHAnsi"/>
          <w:b/>
          <w:bCs/>
          <w:sz w:val="24"/>
          <w:szCs w:val="24"/>
        </w:rPr>
        <w:t>Članak 7.</w:t>
      </w:r>
    </w:p>
    <w:p w14:paraId="18894D6E" w14:textId="03A71DD5" w:rsidR="005866A9" w:rsidRPr="005A382A" w:rsidRDefault="005866A9" w:rsidP="000E14F1">
      <w:pPr>
        <w:pStyle w:val="ListParagraph"/>
        <w:numPr>
          <w:ilvl w:val="0"/>
          <w:numId w:val="6"/>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 xml:space="preserve">Za provedbu postupka jednostavne nabave ravnatelj može imenovati povjerenstvo </w:t>
      </w:r>
      <w:r w:rsidR="00D36BE2" w:rsidRPr="005A382A">
        <w:rPr>
          <w:rFonts w:asciiTheme="minorHAnsi" w:hAnsiTheme="minorHAnsi" w:cstheme="minorHAnsi"/>
          <w:sz w:val="24"/>
          <w:szCs w:val="24"/>
        </w:rPr>
        <w:t>od</w:t>
      </w:r>
      <w:r w:rsidRPr="005A382A">
        <w:rPr>
          <w:rFonts w:asciiTheme="minorHAnsi" w:hAnsiTheme="minorHAnsi" w:cstheme="minorHAnsi"/>
          <w:sz w:val="24"/>
          <w:szCs w:val="24"/>
        </w:rPr>
        <w:t xml:space="preserve"> više osoba zaduženih za pripremu i provedbu postupka.</w:t>
      </w:r>
    </w:p>
    <w:p w14:paraId="666C382B" w14:textId="77777777" w:rsidR="005866A9" w:rsidRPr="005A382A" w:rsidRDefault="005866A9" w:rsidP="000E14F1">
      <w:pPr>
        <w:pStyle w:val="ListParagraph"/>
        <w:numPr>
          <w:ilvl w:val="0"/>
          <w:numId w:val="6"/>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Povjerenstvo ili ovlaštene osobe pripremaju poziv na dostavu ponuda, komuniciraju s gospodarskim subjektima, zaprimaju i pregledavaju ponude, predlažu odabir ili poništenje postupka te izrađuju potrebnu dokumentaciju.</w:t>
      </w:r>
    </w:p>
    <w:p w14:paraId="6BEDD9D9" w14:textId="7A9629BF" w:rsidR="005866A9" w:rsidRPr="005A382A" w:rsidRDefault="005866A9" w:rsidP="000E14F1">
      <w:pPr>
        <w:pStyle w:val="ListParagraph"/>
        <w:numPr>
          <w:ilvl w:val="0"/>
          <w:numId w:val="6"/>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Kod jednostavne nabave veće od 15.000,00 € bez PDV–a ravnatelj će imenovati povjerenstvo od najmanje tri osobe za provedbu postupka,</w:t>
      </w:r>
      <w:r w:rsidR="00D36BE2" w:rsidRPr="005A382A">
        <w:rPr>
          <w:rFonts w:asciiTheme="minorHAnsi" w:hAnsiTheme="minorHAnsi" w:cstheme="minorHAnsi"/>
          <w:sz w:val="24"/>
          <w:szCs w:val="24"/>
        </w:rPr>
        <w:t xml:space="preserve"> od kojih jedna mora imati važeći certifikat u </w:t>
      </w:r>
      <w:r w:rsidR="00D36BE2" w:rsidRPr="005A382A">
        <w:rPr>
          <w:rFonts w:asciiTheme="minorHAnsi" w:hAnsiTheme="minorHAnsi" w:cstheme="minorHAnsi"/>
          <w:sz w:val="24"/>
          <w:szCs w:val="24"/>
        </w:rPr>
        <w:lastRenderedPageBreak/>
        <w:t>području javne nabave,</w:t>
      </w:r>
      <w:r w:rsidRPr="005A382A">
        <w:rPr>
          <w:rFonts w:asciiTheme="minorHAnsi" w:hAnsiTheme="minorHAnsi" w:cstheme="minorHAnsi"/>
          <w:sz w:val="24"/>
          <w:szCs w:val="24"/>
        </w:rPr>
        <w:t xml:space="preserve"> osim ako zbog prirode predmeta nabave ili organizacijskih razloga to nije moguće.</w:t>
      </w:r>
    </w:p>
    <w:p w14:paraId="076EE397" w14:textId="77777777" w:rsidR="000C3CE3" w:rsidRPr="005A382A" w:rsidRDefault="000C3CE3" w:rsidP="000C3CE3">
      <w:pPr>
        <w:spacing w:after="0"/>
        <w:jc w:val="both"/>
        <w:rPr>
          <w:rFonts w:asciiTheme="minorHAnsi" w:hAnsiTheme="minorHAnsi" w:cstheme="minorHAnsi"/>
          <w:sz w:val="24"/>
          <w:szCs w:val="24"/>
        </w:rPr>
      </w:pPr>
    </w:p>
    <w:p w14:paraId="1ECB505F" w14:textId="77777777" w:rsidR="005866A9" w:rsidRPr="005A382A" w:rsidRDefault="005866A9" w:rsidP="000E14F1">
      <w:pPr>
        <w:spacing w:after="0"/>
        <w:jc w:val="center"/>
        <w:rPr>
          <w:rFonts w:asciiTheme="minorHAnsi" w:hAnsiTheme="minorHAnsi" w:cstheme="minorHAnsi"/>
          <w:b/>
          <w:bCs/>
          <w:sz w:val="24"/>
          <w:szCs w:val="24"/>
        </w:rPr>
      </w:pPr>
      <w:r w:rsidRPr="005A382A">
        <w:rPr>
          <w:rFonts w:asciiTheme="minorHAnsi" w:hAnsiTheme="minorHAnsi" w:cstheme="minorHAnsi"/>
          <w:b/>
          <w:bCs/>
          <w:sz w:val="24"/>
          <w:szCs w:val="24"/>
        </w:rPr>
        <w:t>Članak 8.</w:t>
      </w:r>
    </w:p>
    <w:p w14:paraId="78D70DC5" w14:textId="77777777" w:rsidR="005866A9" w:rsidRPr="005A382A" w:rsidRDefault="005866A9" w:rsidP="000E14F1">
      <w:pPr>
        <w:pStyle w:val="ListParagraph"/>
        <w:numPr>
          <w:ilvl w:val="0"/>
          <w:numId w:val="9"/>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Predmet nabave mora se opisati na jasan, nedvojben, potpun i neutralan način koji osigurava usporedivost ponuda u pogledu uvjeta i zahtjeva koji su postavljeni.</w:t>
      </w:r>
    </w:p>
    <w:p w14:paraId="6D3846C9" w14:textId="77777777" w:rsidR="005866A9" w:rsidRPr="005A382A" w:rsidRDefault="005866A9" w:rsidP="000E14F1">
      <w:pPr>
        <w:pStyle w:val="ListParagraph"/>
        <w:numPr>
          <w:ilvl w:val="0"/>
          <w:numId w:val="9"/>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Predmet nabave se određuje na način da predstavlja tehničku, tehnološku, oblikovnu, funkcionalnu ili drugu objektivno odredivu cjelinu.</w:t>
      </w:r>
    </w:p>
    <w:p w14:paraId="23006F8D" w14:textId="77777777" w:rsidR="005866A9" w:rsidRPr="005A382A" w:rsidRDefault="005866A9" w:rsidP="000E14F1">
      <w:pPr>
        <w:pStyle w:val="ListParagraph"/>
        <w:numPr>
          <w:ilvl w:val="0"/>
          <w:numId w:val="9"/>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Tehničke specifikacije ne smiju upućivati na određenu marku, izvor, patent, tip, posebno podrijetlo ili proizvodnju ako bi se time pogodovalo određenom gospodarskom subjektu ili određenom proizvodu, osim kada se predmet nabave ne može drukčije dovoljno precizno i razumljivo opisati, u kojem slučaju se koristi izraz „ili jednakovrijedno”.</w:t>
      </w:r>
    </w:p>
    <w:p w14:paraId="62C448AA" w14:textId="77777777" w:rsidR="005866A9" w:rsidRPr="005A382A" w:rsidRDefault="005866A9" w:rsidP="000E14F1">
      <w:pPr>
        <w:pStyle w:val="ListParagraph"/>
        <w:numPr>
          <w:ilvl w:val="0"/>
          <w:numId w:val="9"/>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Škola može odrediti minimalne tehničke, funkcionalne, okolišne, socijalne ili druge zahtjeve ako su povezani s predmetom nabave i razmjerni predmetu nabave.</w:t>
      </w:r>
    </w:p>
    <w:p w14:paraId="1F2496CC" w14:textId="77777777" w:rsidR="005866A9" w:rsidRPr="005A382A" w:rsidRDefault="005866A9" w:rsidP="000E14F1">
      <w:pPr>
        <w:pStyle w:val="ListParagraph"/>
        <w:numPr>
          <w:ilvl w:val="0"/>
          <w:numId w:val="9"/>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 xml:space="preserve">Procijenjena vrijednost nabave mora biti određena u trenutku početka postupka jednostavne nabave. </w:t>
      </w:r>
    </w:p>
    <w:p w14:paraId="59B9DF4F" w14:textId="77777777" w:rsidR="005866A9" w:rsidRPr="005A382A" w:rsidRDefault="005866A9" w:rsidP="000E14F1">
      <w:pPr>
        <w:pStyle w:val="ListParagraph"/>
        <w:numPr>
          <w:ilvl w:val="0"/>
          <w:numId w:val="9"/>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Izračunavanje procijenjene vrijednosti nabave temelji se na ukupnom iznosu bez PDV–a.</w:t>
      </w:r>
    </w:p>
    <w:p w14:paraId="4D216D90" w14:textId="77777777" w:rsidR="007B5974" w:rsidRPr="005A382A" w:rsidRDefault="007B5974" w:rsidP="000E14F1">
      <w:pPr>
        <w:pStyle w:val="ListParagraph"/>
        <w:spacing w:after="0"/>
        <w:ind w:left="0"/>
        <w:jc w:val="both"/>
        <w:rPr>
          <w:rFonts w:asciiTheme="minorHAnsi" w:hAnsiTheme="minorHAnsi" w:cstheme="minorHAnsi"/>
          <w:b/>
          <w:bCs/>
          <w:sz w:val="24"/>
          <w:szCs w:val="24"/>
        </w:rPr>
      </w:pPr>
    </w:p>
    <w:p w14:paraId="2AC3E732" w14:textId="75F3D275" w:rsidR="005866A9" w:rsidRPr="005A382A" w:rsidRDefault="005866A9" w:rsidP="000E14F1">
      <w:pPr>
        <w:pStyle w:val="ListParagraph"/>
        <w:spacing w:after="0"/>
        <w:ind w:left="0"/>
        <w:jc w:val="both"/>
        <w:rPr>
          <w:rFonts w:asciiTheme="minorHAnsi" w:hAnsiTheme="minorHAnsi" w:cstheme="minorHAnsi"/>
          <w:b/>
          <w:bCs/>
          <w:sz w:val="24"/>
          <w:szCs w:val="24"/>
        </w:rPr>
      </w:pPr>
      <w:r w:rsidRPr="005A382A">
        <w:rPr>
          <w:rFonts w:asciiTheme="minorHAnsi" w:hAnsiTheme="minorHAnsi" w:cstheme="minorHAnsi"/>
          <w:b/>
          <w:bCs/>
          <w:sz w:val="24"/>
          <w:szCs w:val="24"/>
        </w:rPr>
        <w:t>PROVEDBA POSTUPKA NABAVE</w:t>
      </w:r>
    </w:p>
    <w:p w14:paraId="3889288E" w14:textId="77777777" w:rsidR="005866A9" w:rsidRPr="005A382A" w:rsidRDefault="005866A9" w:rsidP="000E14F1">
      <w:pPr>
        <w:pStyle w:val="ListParagraph"/>
        <w:spacing w:after="0"/>
        <w:ind w:left="0"/>
        <w:jc w:val="both"/>
        <w:rPr>
          <w:rFonts w:asciiTheme="minorHAnsi" w:hAnsiTheme="minorHAnsi" w:cstheme="minorHAnsi"/>
          <w:b/>
          <w:bCs/>
          <w:sz w:val="24"/>
          <w:szCs w:val="24"/>
        </w:rPr>
      </w:pPr>
    </w:p>
    <w:p w14:paraId="00E59CB1" w14:textId="77777777" w:rsidR="005866A9" w:rsidRPr="005A382A" w:rsidRDefault="005866A9" w:rsidP="000E14F1">
      <w:pPr>
        <w:spacing w:after="0"/>
        <w:jc w:val="center"/>
        <w:rPr>
          <w:rFonts w:asciiTheme="minorHAnsi" w:hAnsiTheme="minorHAnsi" w:cstheme="minorHAnsi"/>
          <w:b/>
          <w:bCs/>
          <w:sz w:val="24"/>
          <w:szCs w:val="24"/>
        </w:rPr>
      </w:pPr>
      <w:r w:rsidRPr="005A382A">
        <w:rPr>
          <w:rFonts w:asciiTheme="minorHAnsi" w:hAnsiTheme="minorHAnsi" w:cstheme="minorHAnsi"/>
          <w:b/>
          <w:bCs/>
          <w:sz w:val="24"/>
          <w:szCs w:val="24"/>
        </w:rPr>
        <w:t>Članak 9.</w:t>
      </w:r>
    </w:p>
    <w:p w14:paraId="03B8E242" w14:textId="77777777" w:rsidR="005866A9" w:rsidRPr="005A382A" w:rsidRDefault="005866A9" w:rsidP="000E14F1">
      <w:pPr>
        <w:pStyle w:val="ListParagraph"/>
        <w:numPr>
          <w:ilvl w:val="0"/>
          <w:numId w:val="7"/>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Nabava robe, radova i usluga procijenjene vrijednosti jednake ili manje od 15.000,00 € bez PDV–a može se provesti izdavanjem narudžbenice ili sklapanjem ugovora s jednim gospodarskim subjektom po izboru škole.</w:t>
      </w:r>
    </w:p>
    <w:p w14:paraId="66CCBB0B" w14:textId="77777777" w:rsidR="005866A9" w:rsidRPr="005A382A" w:rsidRDefault="005866A9" w:rsidP="000E14F1">
      <w:pPr>
        <w:pStyle w:val="ListParagraph"/>
        <w:numPr>
          <w:ilvl w:val="0"/>
          <w:numId w:val="7"/>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Pri provedbi nabave iz stavka 1. ovoga članka, škola je dužna voditi računa o svrhovitosti i ekonomičnosti nabave, raspoloživosti sredstava, tržišnim uvjetima, kvaliteti predmeta nabave te urednom izvršenju obveza od strane gospodarskog subjekta.</w:t>
      </w:r>
    </w:p>
    <w:p w14:paraId="57307BC1" w14:textId="3C68D6D6" w:rsidR="005866A9" w:rsidRPr="005A382A" w:rsidRDefault="005866A9" w:rsidP="000E14F1">
      <w:pPr>
        <w:pStyle w:val="ListParagraph"/>
        <w:numPr>
          <w:ilvl w:val="0"/>
          <w:numId w:val="7"/>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Za provedbu nabave iz stavka 1. ovoga članka može se koristiti elektronička pošta ili pisana ponuda.</w:t>
      </w:r>
    </w:p>
    <w:p w14:paraId="1D069592" w14:textId="2C3C49D6" w:rsidR="00A217F6" w:rsidRPr="005A382A" w:rsidRDefault="00A217F6" w:rsidP="000E14F1">
      <w:pPr>
        <w:pStyle w:val="ListParagraph"/>
        <w:numPr>
          <w:ilvl w:val="0"/>
          <w:numId w:val="7"/>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Prije pokretanja postupka jednostavne nabave, škola može provesti istraživanje tržišta radi prikupljanja informacija o predmetu nabave, gospodarskim subjektima, cijenama, tehničkim rješenjima i drugim okolnostima relevantnim za planiranje i provedbu nabave.</w:t>
      </w:r>
    </w:p>
    <w:p w14:paraId="33E86A61" w14:textId="77777777" w:rsidR="005866A9" w:rsidRPr="005A382A" w:rsidRDefault="005866A9" w:rsidP="000E14F1">
      <w:pPr>
        <w:spacing w:after="0"/>
        <w:jc w:val="both"/>
        <w:rPr>
          <w:rFonts w:asciiTheme="minorHAnsi" w:hAnsiTheme="minorHAnsi" w:cstheme="minorHAnsi"/>
          <w:sz w:val="24"/>
          <w:szCs w:val="24"/>
        </w:rPr>
      </w:pPr>
    </w:p>
    <w:p w14:paraId="7645DCFB" w14:textId="77777777" w:rsidR="005866A9" w:rsidRPr="005A382A" w:rsidRDefault="005866A9" w:rsidP="000E14F1">
      <w:pPr>
        <w:spacing w:after="0"/>
        <w:jc w:val="center"/>
        <w:rPr>
          <w:rFonts w:asciiTheme="minorHAnsi" w:hAnsiTheme="minorHAnsi" w:cstheme="minorHAnsi"/>
          <w:b/>
          <w:bCs/>
          <w:sz w:val="24"/>
          <w:szCs w:val="24"/>
        </w:rPr>
      </w:pPr>
      <w:r w:rsidRPr="005A382A">
        <w:rPr>
          <w:rFonts w:asciiTheme="minorHAnsi" w:hAnsiTheme="minorHAnsi" w:cstheme="minorHAnsi"/>
          <w:b/>
          <w:bCs/>
          <w:sz w:val="24"/>
          <w:szCs w:val="24"/>
        </w:rPr>
        <w:t>Članak 10.</w:t>
      </w:r>
    </w:p>
    <w:p w14:paraId="713B8FE7" w14:textId="1DA42151" w:rsidR="005866A9" w:rsidRPr="005A382A" w:rsidRDefault="005866A9" w:rsidP="000E14F1">
      <w:pPr>
        <w:pStyle w:val="ListParagraph"/>
        <w:numPr>
          <w:ilvl w:val="0"/>
          <w:numId w:val="8"/>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 xml:space="preserve">Postupak jednostavne nabave čija je procijenjena vrijednost veća od 15.000,00 € bez PDV–a provodi se putem modula jednostavne nabave u </w:t>
      </w:r>
      <w:r w:rsidR="000C3CE3" w:rsidRPr="005A382A">
        <w:rPr>
          <w:rFonts w:asciiTheme="minorHAnsi" w:hAnsiTheme="minorHAnsi" w:cstheme="minorHAnsi"/>
          <w:sz w:val="24"/>
          <w:szCs w:val="24"/>
        </w:rPr>
        <w:t>EOJN</w:t>
      </w:r>
      <w:r w:rsidRPr="005A382A">
        <w:rPr>
          <w:rFonts w:asciiTheme="minorHAnsi" w:hAnsiTheme="minorHAnsi" w:cstheme="minorHAnsi"/>
          <w:sz w:val="24"/>
          <w:szCs w:val="24"/>
        </w:rPr>
        <w:t>.</w:t>
      </w:r>
    </w:p>
    <w:p w14:paraId="150C818A" w14:textId="62FF38CA" w:rsidR="005866A9" w:rsidRPr="005A382A" w:rsidRDefault="005866A9" w:rsidP="000E14F1">
      <w:pPr>
        <w:pStyle w:val="ListParagraph"/>
        <w:numPr>
          <w:ilvl w:val="0"/>
          <w:numId w:val="8"/>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 xml:space="preserve">Za nabavu robe i usluga čija je procijenjena vrijednost veća od 15.000,00 € bez PDV–a, a jednaka ili manja od 25.000,00 € bez PDV–a, postupak se provodi u modulu jednostavne nabave u </w:t>
      </w:r>
      <w:r w:rsidR="000C3CE3" w:rsidRPr="005A382A">
        <w:rPr>
          <w:rFonts w:asciiTheme="minorHAnsi" w:hAnsiTheme="minorHAnsi" w:cstheme="minorHAnsi"/>
          <w:sz w:val="24"/>
          <w:szCs w:val="24"/>
        </w:rPr>
        <w:t>EOJN</w:t>
      </w:r>
      <w:r w:rsidRPr="005A382A">
        <w:rPr>
          <w:rFonts w:asciiTheme="minorHAnsi" w:hAnsiTheme="minorHAnsi" w:cstheme="minorHAnsi"/>
          <w:sz w:val="24"/>
          <w:szCs w:val="24"/>
        </w:rPr>
        <w:t>, bez obvezne javne objave, osim ako škola odluči provesti javnu objavu.</w:t>
      </w:r>
    </w:p>
    <w:p w14:paraId="1BD23EE9" w14:textId="3503E564" w:rsidR="005866A9" w:rsidRPr="005A382A" w:rsidRDefault="005866A9" w:rsidP="000E14F1">
      <w:pPr>
        <w:pStyle w:val="ListParagraph"/>
        <w:numPr>
          <w:ilvl w:val="0"/>
          <w:numId w:val="8"/>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 xml:space="preserve">Za nabavu radova čija je procijenjena vrijednost veća od 15.000,00 € bez PDV–a, a jednaka ili manja od 45.000,00 € bez PDV–a, postupak se provodi u modulu jednostavne nabave u </w:t>
      </w:r>
      <w:r w:rsidR="000C3CE3" w:rsidRPr="005A382A">
        <w:rPr>
          <w:rFonts w:asciiTheme="minorHAnsi" w:hAnsiTheme="minorHAnsi" w:cstheme="minorHAnsi"/>
          <w:sz w:val="24"/>
          <w:szCs w:val="24"/>
        </w:rPr>
        <w:t>EOJN</w:t>
      </w:r>
      <w:r w:rsidRPr="005A382A">
        <w:rPr>
          <w:rFonts w:asciiTheme="minorHAnsi" w:hAnsiTheme="minorHAnsi" w:cstheme="minorHAnsi"/>
          <w:sz w:val="24"/>
          <w:szCs w:val="24"/>
        </w:rPr>
        <w:t>, bez obvezne javne objave, osim ako škola odluči provesti javnu objavu.</w:t>
      </w:r>
    </w:p>
    <w:p w14:paraId="6090EF66" w14:textId="77777777" w:rsidR="002359D9" w:rsidRPr="005A382A" w:rsidRDefault="005866A9" w:rsidP="000E14F1">
      <w:pPr>
        <w:pStyle w:val="ListParagraph"/>
        <w:numPr>
          <w:ilvl w:val="0"/>
          <w:numId w:val="8"/>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lastRenderedPageBreak/>
        <w:t xml:space="preserve">Kod provedbe postupka bez obvezne javne objave, škola </w:t>
      </w:r>
      <w:r w:rsidR="002359D9" w:rsidRPr="005A382A">
        <w:rPr>
          <w:rFonts w:asciiTheme="minorHAnsi" w:hAnsiTheme="minorHAnsi" w:cstheme="minorHAnsi"/>
          <w:sz w:val="24"/>
          <w:szCs w:val="24"/>
        </w:rPr>
        <w:t xml:space="preserve">će pozvati najmanje tri gospodarska subjekta, ako na tržištu postoji dovoljan broj gospodarskih subjekata koji mogu izvršiti predmet nabave. </w:t>
      </w:r>
    </w:p>
    <w:p w14:paraId="598F6690" w14:textId="0E8D504D" w:rsidR="002359D9" w:rsidRPr="005A382A" w:rsidRDefault="002359D9" w:rsidP="000E14F1">
      <w:pPr>
        <w:pStyle w:val="ListParagraph"/>
        <w:numPr>
          <w:ilvl w:val="0"/>
          <w:numId w:val="8"/>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Iznimno od stavka 4. ovog</w:t>
      </w:r>
      <w:r w:rsidR="0039457B" w:rsidRPr="005A382A">
        <w:rPr>
          <w:rFonts w:asciiTheme="minorHAnsi" w:hAnsiTheme="minorHAnsi" w:cstheme="minorHAnsi"/>
          <w:sz w:val="24"/>
          <w:szCs w:val="24"/>
        </w:rPr>
        <w:t>a</w:t>
      </w:r>
      <w:r w:rsidRPr="005A382A">
        <w:rPr>
          <w:rFonts w:asciiTheme="minorHAnsi" w:hAnsiTheme="minorHAnsi" w:cstheme="minorHAnsi"/>
          <w:sz w:val="24"/>
          <w:szCs w:val="24"/>
        </w:rPr>
        <w:t xml:space="preserve"> članka, škola će pozvati manji broj gospodarskih subjekata uz obrazloženje razloga u dokumentaciji postupka.</w:t>
      </w:r>
    </w:p>
    <w:p w14:paraId="1E1C8083" w14:textId="77777777" w:rsidR="005866A9" w:rsidRPr="005A382A" w:rsidRDefault="005866A9" w:rsidP="000E14F1">
      <w:pPr>
        <w:spacing w:after="0"/>
        <w:jc w:val="both"/>
        <w:rPr>
          <w:rFonts w:asciiTheme="minorHAnsi" w:hAnsiTheme="minorHAnsi" w:cstheme="minorHAnsi"/>
          <w:sz w:val="24"/>
          <w:szCs w:val="24"/>
        </w:rPr>
      </w:pPr>
    </w:p>
    <w:p w14:paraId="4A306D67" w14:textId="77777777" w:rsidR="005866A9" w:rsidRPr="005A382A" w:rsidRDefault="005866A9" w:rsidP="000E14F1">
      <w:pPr>
        <w:spacing w:after="0"/>
        <w:jc w:val="center"/>
        <w:rPr>
          <w:rFonts w:asciiTheme="minorHAnsi" w:hAnsiTheme="minorHAnsi" w:cstheme="minorHAnsi"/>
          <w:b/>
          <w:bCs/>
          <w:sz w:val="24"/>
          <w:szCs w:val="24"/>
        </w:rPr>
      </w:pPr>
      <w:r w:rsidRPr="005A382A">
        <w:rPr>
          <w:rFonts w:asciiTheme="minorHAnsi" w:hAnsiTheme="minorHAnsi" w:cstheme="minorHAnsi"/>
          <w:b/>
          <w:bCs/>
          <w:sz w:val="24"/>
          <w:szCs w:val="24"/>
        </w:rPr>
        <w:t>Članak 11.</w:t>
      </w:r>
    </w:p>
    <w:p w14:paraId="3EE1F0F1" w14:textId="3843D9A3" w:rsidR="005866A9" w:rsidRPr="005A382A" w:rsidRDefault="005866A9" w:rsidP="000E14F1">
      <w:pPr>
        <w:pStyle w:val="ListParagraph"/>
        <w:numPr>
          <w:ilvl w:val="0"/>
          <w:numId w:val="10"/>
        </w:numPr>
        <w:spacing w:after="0"/>
        <w:ind w:left="426" w:hanging="426"/>
        <w:jc w:val="both"/>
        <w:rPr>
          <w:rFonts w:asciiTheme="minorHAnsi" w:hAnsiTheme="minorHAnsi" w:cstheme="minorHAnsi"/>
          <w:sz w:val="24"/>
          <w:szCs w:val="24"/>
        </w:rPr>
      </w:pPr>
      <w:bookmarkStart w:id="0" w:name="_Hlk232319148"/>
      <w:r w:rsidRPr="005A382A">
        <w:rPr>
          <w:rFonts w:asciiTheme="minorHAnsi" w:hAnsiTheme="minorHAnsi" w:cstheme="minorHAnsi"/>
          <w:sz w:val="24"/>
          <w:szCs w:val="24"/>
        </w:rPr>
        <w:t xml:space="preserve">Za nabavu robe i usluga čija je procijenjena vrijednost veća od 25.000,00 € bez PDV–a te za nabavu radova čija je procijenjena vrijednost veća od 45.000,00 € bez PDV–a, škola je obvezna provesti postupak jednostavne nabave putem javne objave u modulu jednostavne nabave u </w:t>
      </w:r>
      <w:r w:rsidR="000C3CE3" w:rsidRPr="005A382A">
        <w:rPr>
          <w:rFonts w:asciiTheme="minorHAnsi" w:hAnsiTheme="minorHAnsi" w:cstheme="minorHAnsi"/>
          <w:sz w:val="24"/>
          <w:szCs w:val="24"/>
        </w:rPr>
        <w:t>EOJN</w:t>
      </w:r>
      <w:r w:rsidRPr="005A382A">
        <w:rPr>
          <w:rFonts w:asciiTheme="minorHAnsi" w:hAnsiTheme="minorHAnsi" w:cstheme="minorHAnsi"/>
          <w:sz w:val="24"/>
          <w:szCs w:val="24"/>
        </w:rPr>
        <w:t>.</w:t>
      </w:r>
    </w:p>
    <w:p w14:paraId="7CE5364C" w14:textId="77777777" w:rsidR="005866A9" w:rsidRPr="005A382A" w:rsidRDefault="005866A9" w:rsidP="000E14F1">
      <w:pPr>
        <w:pStyle w:val="ListParagraph"/>
        <w:numPr>
          <w:ilvl w:val="0"/>
          <w:numId w:val="10"/>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Javna objava mora sadržavati podatke potrebne zainteresiranim gospodarskim subjektima za izradu i dostavu ponude, osobito opis predmeta nabave, procijenjenu vrijednost ako se objavljuje, kriterij za odabir, rok za dostavu ponuda, uvjete izvršenja i druge bitne zahtjeve.</w:t>
      </w:r>
    </w:p>
    <w:bookmarkEnd w:id="0"/>
    <w:p w14:paraId="0060FF45" w14:textId="77777777" w:rsidR="005866A9" w:rsidRPr="005A382A" w:rsidRDefault="005866A9" w:rsidP="000E14F1">
      <w:pPr>
        <w:pStyle w:val="ListParagraph"/>
        <w:spacing w:after="0"/>
        <w:ind w:left="0"/>
        <w:jc w:val="both"/>
        <w:rPr>
          <w:rFonts w:asciiTheme="minorHAnsi" w:hAnsiTheme="minorHAnsi" w:cstheme="minorHAnsi"/>
          <w:sz w:val="24"/>
          <w:szCs w:val="24"/>
        </w:rPr>
      </w:pPr>
    </w:p>
    <w:p w14:paraId="242D9EB5" w14:textId="77777777" w:rsidR="005866A9" w:rsidRPr="005A382A" w:rsidRDefault="005866A9" w:rsidP="000E14F1">
      <w:pPr>
        <w:pStyle w:val="ListParagraph"/>
        <w:spacing w:after="0"/>
        <w:ind w:left="0"/>
        <w:jc w:val="center"/>
        <w:rPr>
          <w:rFonts w:asciiTheme="minorHAnsi" w:hAnsiTheme="minorHAnsi" w:cstheme="minorHAnsi"/>
          <w:b/>
          <w:bCs/>
          <w:sz w:val="24"/>
          <w:szCs w:val="24"/>
        </w:rPr>
      </w:pPr>
      <w:r w:rsidRPr="005A382A">
        <w:rPr>
          <w:rFonts w:asciiTheme="minorHAnsi" w:hAnsiTheme="minorHAnsi" w:cstheme="minorHAnsi"/>
          <w:b/>
          <w:bCs/>
          <w:sz w:val="24"/>
          <w:szCs w:val="24"/>
        </w:rPr>
        <w:t>Članak 12.</w:t>
      </w:r>
    </w:p>
    <w:p w14:paraId="052E58C8" w14:textId="7F56CB6B" w:rsidR="005866A9" w:rsidRPr="005A382A" w:rsidRDefault="005866A9" w:rsidP="000E14F1">
      <w:pPr>
        <w:pStyle w:val="ListParagraph"/>
        <w:numPr>
          <w:ilvl w:val="0"/>
          <w:numId w:val="11"/>
        </w:numPr>
        <w:spacing w:after="0"/>
        <w:ind w:left="426" w:hanging="426"/>
        <w:rPr>
          <w:rFonts w:asciiTheme="minorHAnsi" w:hAnsiTheme="minorHAnsi" w:cstheme="minorHAnsi"/>
          <w:sz w:val="24"/>
          <w:szCs w:val="24"/>
        </w:rPr>
      </w:pPr>
      <w:r w:rsidRPr="005A382A">
        <w:rPr>
          <w:rFonts w:asciiTheme="minorHAnsi" w:hAnsiTheme="minorHAnsi" w:cstheme="minorHAnsi"/>
          <w:sz w:val="24"/>
          <w:szCs w:val="24"/>
        </w:rPr>
        <w:t>Iznimno od članka 11. ovog</w:t>
      </w:r>
      <w:r w:rsidR="0039457B" w:rsidRPr="005A382A">
        <w:rPr>
          <w:rFonts w:asciiTheme="minorHAnsi" w:hAnsiTheme="minorHAnsi" w:cstheme="minorHAnsi"/>
          <w:sz w:val="24"/>
          <w:szCs w:val="24"/>
        </w:rPr>
        <w:t>a</w:t>
      </w:r>
      <w:r w:rsidRPr="005A382A">
        <w:rPr>
          <w:rFonts w:asciiTheme="minorHAnsi" w:hAnsiTheme="minorHAnsi" w:cstheme="minorHAnsi"/>
          <w:sz w:val="24"/>
          <w:szCs w:val="24"/>
        </w:rPr>
        <w:t xml:space="preserve"> Pravilnika, škola nije obvezna provesti postupak jednostavne nabave putem javne objave u modulu jednostavne nabave, već ga provodi sukladno članku 10. ovog</w:t>
      </w:r>
      <w:r w:rsidR="0039457B" w:rsidRPr="005A382A">
        <w:rPr>
          <w:rFonts w:asciiTheme="minorHAnsi" w:hAnsiTheme="minorHAnsi" w:cstheme="minorHAnsi"/>
          <w:sz w:val="24"/>
          <w:szCs w:val="24"/>
        </w:rPr>
        <w:t>a</w:t>
      </w:r>
      <w:r w:rsidRPr="005A382A">
        <w:rPr>
          <w:rFonts w:asciiTheme="minorHAnsi" w:hAnsiTheme="minorHAnsi" w:cstheme="minorHAnsi"/>
          <w:sz w:val="24"/>
          <w:szCs w:val="24"/>
        </w:rPr>
        <w:t xml:space="preserve"> Pravilnika u slučaju:</w:t>
      </w:r>
    </w:p>
    <w:p w14:paraId="5E10960B" w14:textId="77777777" w:rsidR="005866A9" w:rsidRPr="005A382A" w:rsidRDefault="005866A9" w:rsidP="000E14F1">
      <w:pPr>
        <w:pStyle w:val="ListParagraph"/>
        <w:numPr>
          <w:ilvl w:val="0"/>
          <w:numId w:val="12"/>
        </w:numPr>
        <w:spacing w:after="0"/>
        <w:rPr>
          <w:rFonts w:asciiTheme="minorHAnsi" w:hAnsiTheme="minorHAnsi" w:cstheme="minorHAnsi"/>
          <w:sz w:val="24"/>
          <w:szCs w:val="24"/>
        </w:rPr>
      </w:pPr>
      <w:r w:rsidRPr="005A382A">
        <w:rPr>
          <w:rFonts w:asciiTheme="minorHAnsi" w:hAnsiTheme="minorHAnsi" w:cstheme="minorHAnsi"/>
          <w:sz w:val="24"/>
          <w:szCs w:val="24"/>
        </w:rPr>
        <w:t>ako nije podnesena nijedna ponuda ili nijedna valjana ponuda u prethodno provedenom postupku jednostavne nabave, pod uvjetom da početni ugovorni uvjeti nisu bitno izmijenjeni,</w:t>
      </w:r>
    </w:p>
    <w:p w14:paraId="3D591656" w14:textId="77777777" w:rsidR="005866A9" w:rsidRPr="005A382A" w:rsidRDefault="005866A9" w:rsidP="000E14F1">
      <w:pPr>
        <w:pStyle w:val="ListParagraph"/>
        <w:numPr>
          <w:ilvl w:val="0"/>
          <w:numId w:val="12"/>
        </w:numPr>
        <w:spacing w:after="0"/>
        <w:rPr>
          <w:rFonts w:asciiTheme="minorHAnsi" w:hAnsiTheme="minorHAnsi" w:cstheme="minorHAnsi"/>
          <w:sz w:val="24"/>
          <w:szCs w:val="24"/>
        </w:rPr>
      </w:pPr>
      <w:r w:rsidRPr="005A382A">
        <w:rPr>
          <w:rFonts w:asciiTheme="minorHAnsi" w:hAnsiTheme="minorHAnsi" w:cstheme="minorHAnsi"/>
          <w:sz w:val="24"/>
          <w:szCs w:val="24"/>
        </w:rPr>
        <w:t>ako zbog objektivnih razloga predmet nabave može izvršiti, isporučiti ili pružiti samo određeni gospodarski subjekt, i to:</w:t>
      </w:r>
    </w:p>
    <w:p w14:paraId="1DBAC220" w14:textId="77777777" w:rsidR="005866A9" w:rsidRPr="005A382A" w:rsidRDefault="005866A9" w:rsidP="000E14F1">
      <w:pPr>
        <w:pStyle w:val="ListParagraph"/>
        <w:numPr>
          <w:ilvl w:val="0"/>
          <w:numId w:val="13"/>
        </w:numPr>
        <w:spacing w:after="0"/>
        <w:ind w:left="993" w:hanging="284"/>
        <w:rPr>
          <w:rFonts w:asciiTheme="minorHAnsi" w:hAnsiTheme="minorHAnsi" w:cstheme="minorHAnsi"/>
          <w:sz w:val="24"/>
          <w:szCs w:val="24"/>
        </w:rPr>
      </w:pPr>
      <w:r w:rsidRPr="005A382A">
        <w:rPr>
          <w:rFonts w:asciiTheme="minorHAnsi" w:hAnsiTheme="minorHAnsi" w:cstheme="minorHAnsi"/>
          <w:sz w:val="24"/>
          <w:szCs w:val="24"/>
        </w:rPr>
        <w:t>ako je predmet nabave stvaranje ili stjecanje jedinstvenog umjetničkog djela ili umjetničke izvedbe,</w:t>
      </w:r>
    </w:p>
    <w:p w14:paraId="20B61A25" w14:textId="77777777" w:rsidR="005866A9" w:rsidRPr="005A382A" w:rsidRDefault="005866A9" w:rsidP="000E14F1">
      <w:pPr>
        <w:pStyle w:val="ListParagraph"/>
        <w:numPr>
          <w:ilvl w:val="0"/>
          <w:numId w:val="13"/>
        </w:numPr>
        <w:spacing w:after="0"/>
        <w:ind w:left="993" w:hanging="284"/>
        <w:rPr>
          <w:rFonts w:asciiTheme="minorHAnsi" w:hAnsiTheme="minorHAnsi" w:cstheme="minorHAnsi"/>
          <w:sz w:val="24"/>
          <w:szCs w:val="24"/>
        </w:rPr>
      </w:pPr>
      <w:r w:rsidRPr="005A382A">
        <w:rPr>
          <w:rFonts w:asciiTheme="minorHAnsi" w:hAnsiTheme="minorHAnsi" w:cstheme="minorHAnsi"/>
          <w:sz w:val="24"/>
          <w:szCs w:val="24"/>
        </w:rPr>
        <w:t>ako iz tehničkih razloga predmet nabave može isporučiti samo određeni gospodarski subjekt,</w:t>
      </w:r>
    </w:p>
    <w:p w14:paraId="0515D317" w14:textId="77777777" w:rsidR="005866A9" w:rsidRPr="005A382A" w:rsidRDefault="005866A9" w:rsidP="000E14F1">
      <w:pPr>
        <w:pStyle w:val="ListParagraph"/>
        <w:numPr>
          <w:ilvl w:val="0"/>
          <w:numId w:val="13"/>
        </w:numPr>
        <w:spacing w:after="0"/>
        <w:ind w:left="993" w:hanging="284"/>
        <w:rPr>
          <w:rFonts w:asciiTheme="minorHAnsi" w:hAnsiTheme="minorHAnsi" w:cstheme="minorHAnsi"/>
          <w:sz w:val="24"/>
          <w:szCs w:val="24"/>
        </w:rPr>
      </w:pPr>
      <w:r w:rsidRPr="005A382A">
        <w:rPr>
          <w:rFonts w:asciiTheme="minorHAnsi" w:hAnsiTheme="minorHAnsi" w:cstheme="minorHAnsi"/>
          <w:sz w:val="24"/>
          <w:szCs w:val="24"/>
        </w:rPr>
        <w:t>ako je to nužno radi zaštite isključivih prava, uključujući prava intelektualnog vlasništva,</w:t>
      </w:r>
    </w:p>
    <w:p w14:paraId="314FBE12" w14:textId="77777777" w:rsidR="005866A9" w:rsidRPr="005A382A" w:rsidRDefault="005866A9" w:rsidP="000E14F1">
      <w:pPr>
        <w:pStyle w:val="ListParagraph"/>
        <w:numPr>
          <w:ilvl w:val="0"/>
          <w:numId w:val="13"/>
        </w:numPr>
        <w:spacing w:after="0"/>
        <w:ind w:left="993" w:hanging="284"/>
        <w:rPr>
          <w:rFonts w:asciiTheme="minorHAnsi" w:hAnsiTheme="minorHAnsi" w:cstheme="minorHAnsi"/>
          <w:sz w:val="24"/>
          <w:szCs w:val="24"/>
        </w:rPr>
      </w:pPr>
      <w:r w:rsidRPr="005A382A">
        <w:rPr>
          <w:rFonts w:asciiTheme="minorHAnsi" w:hAnsiTheme="minorHAnsi" w:cstheme="minorHAnsi"/>
          <w:sz w:val="24"/>
          <w:szCs w:val="24"/>
        </w:rPr>
        <w:t>ako postoji iznimna žurnost uzrokovana događajima koje naručitelj nije mogao predvidjeti niti na njih utjecati.</w:t>
      </w:r>
    </w:p>
    <w:p w14:paraId="5B3B9287" w14:textId="1AA584EF" w:rsidR="005866A9" w:rsidRPr="005A382A" w:rsidRDefault="005866A9" w:rsidP="000E14F1">
      <w:pPr>
        <w:pStyle w:val="ListParagraph"/>
        <w:numPr>
          <w:ilvl w:val="0"/>
          <w:numId w:val="11"/>
        </w:numPr>
        <w:spacing w:after="0"/>
        <w:ind w:left="426" w:hanging="426"/>
        <w:jc w:val="both"/>
        <w:rPr>
          <w:rFonts w:asciiTheme="minorHAnsi" w:hAnsiTheme="minorHAnsi" w:cstheme="minorHAnsi"/>
          <w:sz w:val="24"/>
          <w:szCs w:val="24"/>
        </w:rPr>
      </w:pPr>
      <w:r w:rsidRPr="005A382A">
        <w:rPr>
          <w:rFonts w:asciiTheme="minorHAnsi" w:eastAsia="Arial" w:hAnsiTheme="minorHAnsi" w:cstheme="minorHAnsi"/>
          <w:sz w:val="24"/>
          <w:szCs w:val="24"/>
        </w:rPr>
        <w:t xml:space="preserve">Razlozi za primjenu iznimke iz stavka 1. ovoga članka navode se i obrazlažu u objavi u modulu jednostavne nabave u </w:t>
      </w:r>
      <w:r w:rsidR="000C3CE3" w:rsidRPr="005A382A">
        <w:rPr>
          <w:rFonts w:asciiTheme="minorHAnsi" w:eastAsia="Arial" w:hAnsiTheme="minorHAnsi" w:cstheme="minorHAnsi"/>
          <w:sz w:val="24"/>
          <w:szCs w:val="24"/>
        </w:rPr>
        <w:t>EOJN</w:t>
      </w:r>
      <w:r w:rsidRPr="005A382A">
        <w:rPr>
          <w:rFonts w:asciiTheme="minorHAnsi" w:eastAsia="Arial" w:hAnsiTheme="minorHAnsi" w:cstheme="minorHAnsi"/>
          <w:sz w:val="24"/>
          <w:szCs w:val="24"/>
        </w:rPr>
        <w:t>.</w:t>
      </w:r>
    </w:p>
    <w:p w14:paraId="177124A7" w14:textId="77777777" w:rsidR="005866A9" w:rsidRPr="005A382A" w:rsidRDefault="005866A9" w:rsidP="000E14F1">
      <w:pPr>
        <w:pStyle w:val="ListParagraph"/>
        <w:numPr>
          <w:ilvl w:val="0"/>
          <w:numId w:val="11"/>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Primjena iznimke ne smije imati za cilj izbjegavanje javne objave, ograničavanje tržišnog natjecanja ili pogodovanje određenom gospodarskom subjektu.</w:t>
      </w:r>
    </w:p>
    <w:p w14:paraId="6A97EBD0" w14:textId="77777777" w:rsidR="005866A9" w:rsidRPr="005A382A" w:rsidRDefault="005866A9" w:rsidP="000E14F1">
      <w:pPr>
        <w:spacing w:after="0"/>
        <w:jc w:val="both"/>
        <w:rPr>
          <w:rFonts w:asciiTheme="minorHAnsi" w:hAnsiTheme="minorHAnsi" w:cstheme="minorHAnsi"/>
          <w:sz w:val="24"/>
          <w:szCs w:val="24"/>
        </w:rPr>
      </w:pPr>
    </w:p>
    <w:p w14:paraId="5C1A8C4B" w14:textId="77777777" w:rsidR="009D2F46" w:rsidRDefault="009D2F46" w:rsidP="000E14F1">
      <w:pPr>
        <w:pStyle w:val="Heading1"/>
        <w:spacing w:before="0"/>
        <w:jc w:val="both"/>
        <w:rPr>
          <w:rFonts w:asciiTheme="minorHAnsi" w:hAnsiTheme="minorHAnsi" w:cstheme="minorHAnsi"/>
          <w:sz w:val="24"/>
          <w:szCs w:val="24"/>
        </w:rPr>
      </w:pPr>
    </w:p>
    <w:p w14:paraId="36312E7F" w14:textId="77777777" w:rsidR="009D2F46" w:rsidRDefault="009D2F46" w:rsidP="000E14F1">
      <w:pPr>
        <w:pStyle w:val="Heading1"/>
        <w:spacing w:before="0"/>
        <w:jc w:val="both"/>
        <w:rPr>
          <w:rFonts w:asciiTheme="minorHAnsi" w:hAnsiTheme="minorHAnsi" w:cstheme="minorHAnsi"/>
          <w:sz w:val="24"/>
          <w:szCs w:val="24"/>
        </w:rPr>
      </w:pPr>
    </w:p>
    <w:p w14:paraId="613E7FE6" w14:textId="6D782BB2" w:rsidR="005866A9" w:rsidRPr="005A382A" w:rsidRDefault="005866A9" w:rsidP="000E14F1">
      <w:pPr>
        <w:pStyle w:val="Heading1"/>
        <w:spacing w:before="0"/>
        <w:jc w:val="both"/>
        <w:rPr>
          <w:rFonts w:asciiTheme="minorHAnsi" w:hAnsiTheme="minorHAnsi" w:cstheme="minorHAnsi"/>
          <w:sz w:val="24"/>
          <w:szCs w:val="24"/>
        </w:rPr>
      </w:pPr>
      <w:r w:rsidRPr="005A382A">
        <w:rPr>
          <w:rFonts w:asciiTheme="minorHAnsi" w:hAnsiTheme="minorHAnsi" w:cstheme="minorHAnsi"/>
          <w:sz w:val="24"/>
          <w:szCs w:val="24"/>
        </w:rPr>
        <w:t>POZIV NA DOSTAVU PONUDE I DOSTAVA PONUDA</w:t>
      </w:r>
    </w:p>
    <w:p w14:paraId="35BD85A1" w14:textId="77777777" w:rsidR="005866A9" w:rsidRPr="005A382A" w:rsidRDefault="005866A9" w:rsidP="000E14F1">
      <w:pPr>
        <w:spacing w:after="0"/>
        <w:rPr>
          <w:rFonts w:asciiTheme="minorHAnsi" w:hAnsiTheme="minorHAnsi" w:cstheme="minorHAnsi"/>
          <w:sz w:val="24"/>
          <w:szCs w:val="24"/>
        </w:rPr>
      </w:pPr>
    </w:p>
    <w:p w14:paraId="42BC3A9E" w14:textId="77777777" w:rsidR="005866A9" w:rsidRPr="005A382A" w:rsidRDefault="005866A9" w:rsidP="000E14F1">
      <w:pPr>
        <w:spacing w:after="0"/>
        <w:jc w:val="center"/>
        <w:rPr>
          <w:rFonts w:asciiTheme="minorHAnsi" w:hAnsiTheme="minorHAnsi" w:cstheme="minorHAnsi"/>
          <w:sz w:val="24"/>
          <w:szCs w:val="24"/>
        </w:rPr>
      </w:pPr>
      <w:r w:rsidRPr="005A382A">
        <w:rPr>
          <w:rFonts w:asciiTheme="minorHAnsi" w:hAnsiTheme="minorHAnsi" w:cstheme="minorHAnsi"/>
          <w:b/>
          <w:sz w:val="24"/>
          <w:szCs w:val="24"/>
        </w:rPr>
        <w:t>Članak 13.</w:t>
      </w:r>
    </w:p>
    <w:p w14:paraId="4A21A407" w14:textId="77777777" w:rsidR="005866A9" w:rsidRPr="005A382A" w:rsidRDefault="005866A9" w:rsidP="000E14F1">
      <w:pPr>
        <w:spacing w:after="0"/>
        <w:jc w:val="both"/>
        <w:rPr>
          <w:rFonts w:asciiTheme="minorHAnsi" w:hAnsiTheme="minorHAnsi" w:cstheme="minorHAnsi"/>
          <w:sz w:val="24"/>
          <w:szCs w:val="24"/>
        </w:rPr>
      </w:pPr>
      <w:r w:rsidRPr="005A382A">
        <w:rPr>
          <w:rFonts w:asciiTheme="minorHAnsi" w:hAnsiTheme="minorHAnsi" w:cstheme="minorHAnsi"/>
          <w:sz w:val="24"/>
          <w:szCs w:val="24"/>
        </w:rPr>
        <w:lastRenderedPageBreak/>
        <w:t>Poziv na dostavu ponude, odnosno dokumentacija postupka jednostavne nabave, ovisno o predmetu i složenosti nabave, može sadržavati: naziv, adresu i kontakt podatke škole, evidencijski broj nabave, naziv i opis predmeta nabave, tehničke specifikacije, troškovnik ili opis potrebne robe, radova ili usluga, procijenjenu vrijednost nabave, ako je škola odluči objaviti, kriterij za odabir ponude, rok, način i mjesto dostave ponude, rok valjanosti ponude, rok, mjesto i uvjete isporuke robe, izvođenja radova ili pružanja usluga, uvjete i rok plaćanja, osnove za isključenje i dokaze sposobnosti, ako se traže, jamstva, ako se traže, odredbe o prigovoru, ako je riječ o nabavi procijenjene vrijednosti veće od 15.000,00 € bez PDV–a, nacrt ugovora, ako je primjenjivo, druge podatke potrebne za izradu i dostavu ponude.</w:t>
      </w:r>
    </w:p>
    <w:p w14:paraId="4D265738" w14:textId="5AE98F4D" w:rsidR="005866A9" w:rsidRPr="005A382A" w:rsidRDefault="005866A9" w:rsidP="000E14F1">
      <w:pPr>
        <w:spacing w:after="0"/>
        <w:jc w:val="both"/>
        <w:rPr>
          <w:rFonts w:asciiTheme="minorHAnsi" w:hAnsiTheme="minorHAnsi" w:cstheme="minorHAnsi"/>
          <w:b/>
          <w:sz w:val="24"/>
          <w:szCs w:val="24"/>
        </w:rPr>
      </w:pPr>
    </w:p>
    <w:p w14:paraId="1FD11C92" w14:textId="77777777" w:rsidR="000C3CE3" w:rsidRPr="005A382A" w:rsidRDefault="000C3CE3" w:rsidP="000E14F1">
      <w:pPr>
        <w:spacing w:after="0"/>
        <w:jc w:val="both"/>
        <w:rPr>
          <w:rFonts w:asciiTheme="minorHAnsi" w:hAnsiTheme="minorHAnsi" w:cstheme="minorHAnsi"/>
          <w:b/>
          <w:sz w:val="24"/>
          <w:szCs w:val="24"/>
        </w:rPr>
      </w:pPr>
    </w:p>
    <w:p w14:paraId="630319A2" w14:textId="77777777" w:rsidR="005866A9" w:rsidRPr="005A382A" w:rsidRDefault="005866A9" w:rsidP="000E14F1">
      <w:pPr>
        <w:spacing w:after="0"/>
        <w:jc w:val="center"/>
        <w:rPr>
          <w:rFonts w:asciiTheme="minorHAnsi" w:hAnsiTheme="minorHAnsi" w:cstheme="minorHAnsi"/>
          <w:sz w:val="24"/>
          <w:szCs w:val="24"/>
        </w:rPr>
      </w:pPr>
      <w:r w:rsidRPr="005A382A">
        <w:rPr>
          <w:rFonts w:asciiTheme="minorHAnsi" w:hAnsiTheme="minorHAnsi" w:cstheme="minorHAnsi"/>
          <w:b/>
          <w:sz w:val="24"/>
          <w:szCs w:val="24"/>
        </w:rPr>
        <w:t>Članak 14.</w:t>
      </w:r>
    </w:p>
    <w:p w14:paraId="08FB4102" w14:textId="53959BEF" w:rsidR="005866A9" w:rsidRPr="005A382A" w:rsidRDefault="005866A9" w:rsidP="000E14F1">
      <w:pPr>
        <w:pStyle w:val="ListParagraph"/>
        <w:numPr>
          <w:ilvl w:val="0"/>
          <w:numId w:val="14"/>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 xml:space="preserve">Rok za dostavu ponuda </w:t>
      </w:r>
      <w:r w:rsidR="004905C6" w:rsidRPr="005A382A">
        <w:rPr>
          <w:rFonts w:asciiTheme="minorHAnsi" w:hAnsiTheme="minorHAnsi" w:cstheme="minorHAnsi"/>
          <w:sz w:val="24"/>
          <w:szCs w:val="24"/>
        </w:rPr>
        <w:t xml:space="preserve">ne smije biti kraći od </w:t>
      </w:r>
      <w:r w:rsidR="00E31F0C">
        <w:rPr>
          <w:rFonts w:asciiTheme="minorHAnsi" w:hAnsiTheme="minorHAnsi" w:cstheme="minorHAnsi"/>
          <w:sz w:val="24"/>
          <w:szCs w:val="24"/>
        </w:rPr>
        <w:t>5</w:t>
      </w:r>
      <w:r w:rsidR="004905C6" w:rsidRPr="005A382A">
        <w:rPr>
          <w:rFonts w:asciiTheme="minorHAnsi" w:hAnsiTheme="minorHAnsi" w:cstheme="minorHAnsi"/>
          <w:sz w:val="24"/>
          <w:szCs w:val="24"/>
        </w:rPr>
        <w:t xml:space="preserve"> dana i </w:t>
      </w:r>
      <w:r w:rsidRPr="005A382A">
        <w:rPr>
          <w:rFonts w:asciiTheme="minorHAnsi" w:hAnsiTheme="minorHAnsi" w:cstheme="minorHAnsi"/>
          <w:sz w:val="24"/>
          <w:szCs w:val="24"/>
        </w:rPr>
        <w:t>određuje se ovisno o složenosti predmeta nabave, vrijednosti nabave i vremenu potrebnom gospodarskim subjektima za izradu ponude.</w:t>
      </w:r>
    </w:p>
    <w:p w14:paraId="29F9A572" w14:textId="3EE27661" w:rsidR="005866A9" w:rsidRPr="005A382A" w:rsidRDefault="005866A9" w:rsidP="000E14F1">
      <w:pPr>
        <w:pStyle w:val="ListParagraph"/>
        <w:numPr>
          <w:ilvl w:val="0"/>
          <w:numId w:val="14"/>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 xml:space="preserve">Kod nabava koje se provode putem javne objave u modulu jednostavne nabave u </w:t>
      </w:r>
      <w:r w:rsidR="000C3CE3" w:rsidRPr="005A382A">
        <w:rPr>
          <w:rFonts w:asciiTheme="minorHAnsi" w:hAnsiTheme="minorHAnsi" w:cstheme="minorHAnsi"/>
          <w:sz w:val="24"/>
          <w:szCs w:val="24"/>
        </w:rPr>
        <w:t>EOJN</w:t>
      </w:r>
      <w:r w:rsidRPr="005A382A">
        <w:rPr>
          <w:rFonts w:asciiTheme="minorHAnsi" w:hAnsiTheme="minorHAnsi" w:cstheme="minorHAnsi"/>
          <w:sz w:val="24"/>
          <w:szCs w:val="24"/>
        </w:rPr>
        <w:t>, rok za dostavu ponuda mora biti razuman i dovoljan za pripremu ponude.</w:t>
      </w:r>
    </w:p>
    <w:p w14:paraId="694CD756" w14:textId="77777777" w:rsidR="005866A9" w:rsidRPr="005A382A" w:rsidRDefault="005866A9" w:rsidP="000E14F1">
      <w:pPr>
        <w:pStyle w:val="ListParagraph"/>
        <w:numPr>
          <w:ilvl w:val="0"/>
          <w:numId w:val="14"/>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Rok za dostavu ponuda može se produljiti ako je to potrebno radi izmjene dokumentacije, davanja dodatnih pojašnjenja ili osiguranja jednakog tretmana gospodarskih subjekata.</w:t>
      </w:r>
    </w:p>
    <w:p w14:paraId="43EDDEAD" w14:textId="77777777" w:rsidR="005866A9" w:rsidRPr="005A382A" w:rsidRDefault="005866A9" w:rsidP="000C3CE3">
      <w:pPr>
        <w:spacing w:after="0"/>
        <w:jc w:val="both"/>
        <w:rPr>
          <w:rFonts w:asciiTheme="minorHAnsi" w:hAnsiTheme="minorHAnsi" w:cstheme="minorHAnsi"/>
          <w:b/>
          <w:sz w:val="24"/>
          <w:szCs w:val="24"/>
        </w:rPr>
      </w:pPr>
    </w:p>
    <w:p w14:paraId="178463EC" w14:textId="77777777" w:rsidR="005866A9" w:rsidRPr="005A382A" w:rsidRDefault="005866A9" w:rsidP="000C3CE3">
      <w:pPr>
        <w:spacing w:after="0"/>
        <w:jc w:val="center"/>
        <w:rPr>
          <w:rFonts w:asciiTheme="minorHAnsi" w:hAnsiTheme="minorHAnsi" w:cstheme="minorHAnsi"/>
          <w:sz w:val="24"/>
          <w:szCs w:val="24"/>
        </w:rPr>
      </w:pPr>
      <w:r w:rsidRPr="005A382A">
        <w:rPr>
          <w:rFonts w:asciiTheme="minorHAnsi" w:hAnsiTheme="minorHAnsi" w:cstheme="minorHAnsi"/>
          <w:b/>
          <w:sz w:val="24"/>
          <w:szCs w:val="24"/>
        </w:rPr>
        <w:t>Članak 15.</w:t>
      </w:r>
    </w:p>
    <w:p w14:paraId="4CFA1CBD" w14:textId="77777777" w:rsidR="005866A9" w:rsidRPr="005A382A" w:rsidRDefault="005866A9" w:rsidP="000E14F1">
      <w:pPr>
        <w:pStyle w:val="ListParagraph"/>
        <w:numPr>
          <w:ilvl w:val="0"/>
          <w:numId w:val="15"/>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Za nabave procijenjene vrijednosti jednake ili manje od 15.000,00 € bez PDV–a, ponude se mogu dostaviti elektroničkom poštom, poštom ili osobnom dostavom.</w:t>
      </w:r>
    </w:p>
    <w:p w14:paraId="322D6DDB" w14:textId="4862CE7B" w:rsidR="005866A9" w:rsidRPr="005A382A" w:rsidRDefault="005866A9" w:rsidP="000E14F1">
      <w:pPr>
        <w:pStyle w:val="ListParagraph"/>
        <w:numPr>
          <w:ilvl w:val="0"/>
          <w:numId w:val="15"/>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 xml:space="preserve">Za nabave procijenjene vrijednosti veće od 15.000,00 € bez PDV–a, ponude se dostavljaju putem modula jednostavne nabave u </w:t>
      </w:r>
      <w:r w:rsidR="000C3CE3" w:rsidRPr="005A382A">
        <w:rPr>
          <w:rFonts w:asciiTheme="minorHAnsi" w:hAnsiTheme="minorHAnsi" w:cstheme="minorHAnsi"/>
          <w:sz w:val="24"/>
          <w:szCs w:val="24"/>
        </w:rPr>
        <w:t>EOJN</w:t>
      </w:r>
      <w:r w:rsidRPr="005A382A">
        <w:rPr>
          <w:rFonts w:asciiTheme="minorHAnsi" w:hAnsiTheme="minorHAnsi" w:cstheme="minorHAnsi"/>
          <w:sz w:val="24"/>
          <w:szCs w:val="24"/>
        </w:rPr>
        <w:t>.</w:t>
      </w:r>
    </w:p>
    <w:p w14:paraId="01A96C38" w14:textId="5A0C9737" w:rsidR="005866A9" w:rsidRPr="009D2F46" w:rsidRDefault="005866A9" w:rsidP="00CE4BDB">
      <w:pPr>
        <w:pStyle w:val="ListParagraph"/>
        <w:numPr>
          <w:ilvl w:val="0"/>
          <w:numId w:val="15"/>
        </w:numPr>
        <w:spacing w:after="0"/>
        <w:ind w:left="426" w:hanging="426"/>
        <w:jc w:val="both"/>
        <w:rPr>
          <w:rFonts w:asciiTheme="minorHAnsi" w:hAnsiTheme="minorHAnsi" w:cstheme="minorHAnsi"/>
          <w:sz w:val="24"/>
          <w:szCs w:val="24"/>
        </w:rPr>
      </w:pPr>
      <w:r w:rsidRPr="009D2F46">
        <w:rPr>
          <w:rFonts w:asciiTheme="minorHAnsi" w:hAnsiTheme="minorHAnsi" w:cstheme="minorHAnsi"/>
          <w:sz w:val="24"/>
          <w:szCs w:val="24"/>
        </w:rPr>
        <w:t>Ponude zaprimljene nakon isteka roka za dostavu ponuda neće se razmatrati, osim kada je riječ o nabavi do 15.000,00 € bez PDV–a kod koje škola može, uz poštivanje načela ekonomičnosti i svrhovitosti, odlučiti drukčije ako time ne narušava jednako postupanje prema gospodarskim subjektima.</w:t>
      </w:r>
    </w:p>
    <w:p w14:paraId="5BA93FE3" w14:textId="77777777" w:rsidR="005866A9" w:rsidRPr="005A382A" w:rsidRDefault="005866A9" w:rsidP="000E14F1">
      <w:pPr>
        <w:spacing w:after="0"/>
        <w:jc w:val="center"/>
        <w:rPr>
          <w:rFonts w:asciiTheme="minorHAnsi" w:hAnsiTheme="minorHAnsi" w:cstheme="minorHAnsi"/>
          <w:sz w:val="24"/>
          <w:szCs w:val="24"/>
        </w:rPr>
      </w:pPr>
      <w:r w:rsidRPr="005A382A">
        <w:rPr>
          <w:rFonts w:asciiTheme="minorHAnsi" w:hAnsiTheme="minorHAnsi" w:cstheme="minorHAnsi"/>
          <w:b/>
          <w:sz w:val="24"/>
          <w:szCs w:val="24"/>
        </w:rPr>
        <w:t>Članak 16.</w:t>
      </w:r>
    </w:p>
    <w:p w14:paraId="0704D35E" w14:textId="4DF41F69" w:rsidR="005866A9" w:rsidRPr="005A382A" w:rsidRDefault="005866A9" w:rsidP="000E14F1">
      <w:pPr>
        <w:pStyle w:val="ListParagraph"/>
        <w:numPr>
          <w:ilvl w:val="0"/>
          <w:numId w:val="16"/>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 xml:space="preserve">Gospodarski subjekti mogu zatražiti pojašnjenje poziva na dostavu ponude ili dokumentacije postupka u roku i na način određen pozivom u </w:t>
      </w:r>
      <w:r w:rsidR="000C3CE3" w:rsidRPr="005A382A">
        <w:rPr>
          <w:rFonts w:asciiTheme="minorHAnsi" w:hAnsiTheme="minorHAnsi" w:cstheme="minorHAnsi"/>
          <w:sz w:val="24"/>
          <w:szCs w:val="24"/>
        </w:rPr>
        <w:t>EOJN.</w:t>
      </w:r>
    </w:p>
    <w:p w14:paraId="5F2D6B4D" w14:textId="77777777" w:rsidR="005866A9" w:rsidRPr="005A382A" w:rsidRDefault="005866A9" w:rsidP="000E14F1">
      <w:pPr>
        <w:pStyle w:val="ListParagraph"/>
        <w:numPr>
          <w:ilvl w:val="0"/>
          <w:numId w:val="16"/>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Škola je dužna odgovoriti na pravodobno zaprimljene zahtjeve za pojašnjenjem, ako je odgovor potreban za izradu ponude.</w:t>
      </w:r>
    </w:p>
    <w:p w14:paraId="04DB8904" w14:textId="6FFA1F58" w:rsidR="005866A9" w:rsidRPr="005A382A" w:rsidRDefault="005866A9" w:rsidP="000E14F1">
      <w:pPr>
        <w:pStyle w:val="ListParagraph"/>
        <w:numPr>
          <w:ilvl w:val="0"/>
          <w:numId w:val="16"/>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Ako škola tijekom roka za dostavu ponuda izmijeni poziv ili dokumentaciju postupka, izmjena se mora učiniti dostupnom svim gospodarskim subjektima na isti način na koji je dostupan poziv ili dokumentacija.</w:t>
      </w:r>
    </w:p>
    <w:p w14:paraId="41C0DE8C" w14:textId="77777777" w:rsidR="000C3CE3" w:rsidRPr="005A382A" w:rsidRDefault="000C3CE3" w:rsidP="000E14F1">
      <w:pPr>
        <w:pStyle w:val="Heading1"/>
        <w:spacing w:before="0"/>
        <w:jc w:val="both"/>
        <w:rPr>
          <w:rFonts w:asciiTheme="minorHAnsi" w:hAnsiTheme="minorHAnsi" w:cstheme="minorHAnsi"/>
          <w:sz w:val="24"/>
          <w:szCs w:val="24"/>
        </w:rPr>
      </w:pPr>
    </w:p>
    <w:p w14:paraId="1BC3307B" w14:textId="2965CEF2" w:rsidR="005866A9" w:rsidRPr="005A382A" w:rsidRDefault="005866A9" w:rsidP="000E14F1">
      <w:pPr>
        <w:pStyle w:val="Heading1"/>
        <w:spacing w:before="0"/>
        <w:jc w:val="both"/>
        <w:rPr>
          <w:rFonts w:asciiTheme="minorHAnsi" w:hAnsiTheme="minorHAnsi" w:cstheme="minorHAnsi"/>
          <w:sz w:val="24"/>
          <w:szCs w:val="24"/>
        </w:rPr>
      </w:pPr>
      <w:r w:rsidRPr="005A382A">
        <w:rPr>
          <w:rFonts w:asciiTheme="minorHAnsi" w:hAnsiTheme="minorHAnsi" w:cstheme="minorHAnsi"/>
          <w:sz w:val="24"/>
          <w:szCs w:val="24"/>
        </w:rPr>
        <w:t>PREGLED, OCJENA I ODABIR PONUDA</w:t>
      </w:r>
    </w:p>
    <w:p w14:paraId="2A27A5DE" w14:textId="77777777" w:rsidR="005866A9" w:rsidRPr="005A382A" w:rsidRDefault="005866A9" w:rsidP="000E14F1">
      <w:pPr>
        <w:spacing w:after="0"/>
        <w:rPr>
          <w:rFonts w:asciiTheme="minorHAnsi" w:hAnsiTheme="minorHAnsi" w:cstheme="minorHAnsi"/>
          <w:sz w:val="24"/>
          <w:szCs w:val="24"/>
        </w:rPr>
      </w:pPr>
    </w:p>
    <w:p w14:paraId="4E12FE8E" w14:textId="77777777" w:rsidR="005866A9" w:rsidRPr="005A382A" w:rsidRDefault="005866A9" w:rsidP="000E14F1">
      <w:pPr>
        <w:spacing w:after="0"/>
        <w:jc w:val="center"/>
        <w:rPr>
          <w:rFonts w:asciiTheme="minorHAnsi" w:hAnsiTheme="minorHAnsi" w:cstheme="minorHAnsi"/>
          <w:sz w:val="24"/>
          <w:szCs w:val="24"/>
        </w:rPr>
      </w:pPr>
      <w:r w:rsidRPr="005A382A">
        <w:rPr>
          <w:rFonts w:asciiTheme="minorHAnsi" w:hAnsiTheme="minorHAnsi" w:cstheme="minorHAnsi"/>
          <w:b/>
          <w:sz w:val="24"/>
          <w:szCs w:val="24"/>
        </w:rPr>
        <w:t>Članak 17.</w:t>
      </w:r>
    </w:p>
    <w:p w14:paraId="49BC5D4F" w14:textId="77777777" w:rsidR="005866A9" w:rsidRPr="005A382A" w:rsidRDefault="005866A9" w:rsidP="000E14F1">
      <w:pPr>
        <w:pStyle w:val="ListParagraph"/>
        <w:numPr>
          <w:ilvl w:val="0"/>
          <w:numId w:val="17"/>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Otvaranje ponuda u postupcima jednostavne nabave nije javno.</w:t>
      </w:r>
    </w:p>
    <w:p w14:paraId="5A5483BA" w14:textId="77777777" w:rsidR="005866A9" w:rsidRPr="005A382A" w:rsidRDefault="005866A9" w:rsidP="000E14F1">
      <w:pPr>
        <w:pStyle w:val="ListParagraph"/>
        <w:numPr>
          <w:ilvl w:val="0"/>
          <w:numId w:val="17"/>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lastRenderedPageBreak/>
        <w:t>Pregled i ocjena ponuda obuhvaća provjeru pravodobnosti, potpunosti i sukladnosti ponuda s uvjetima iz poziva ili dokumentacije postupka te ocjenu ponuda prema utvrđenom kriteriju za odabir.</w:t>
      </w:r>
    </w:p>
    <w:p w14:paraId="774E6337" w14:textId="77777777" w:rsidR="005866A9" w:rsidRPr="005A382A" w:rsidRDefault="005866A9" w:rsidP="000E14F1">
      <w:pPr>
        <w:pStyle w:val="ListParagraph"/>
        <w:numPr>
          <w:ilvl w:val="0"/>
          <w:numId w:val="17"/>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Škola može od ponuditelja zatražiti pojašnjenje ili upotpunjavanje ponude ako se time ne mijenja ponuda na način koji bi bio protivan načelima jednakog tretmana i transparentnosti.</w:t>
      </w:r>
    </w:p>
    <w:p w14:paraId="15411D5C" w14:textId="77777777" w:rsidR="005866A9" w:rsidRPr="005A382A" w:rsidRDefault="005866A9" w:rsidP="000E14F1">
      <w:pPr>
        <w:pStyle w:val="ListParagraph"/>
        <w:numPr>
          <w:ilvl w:val="0"/>
          <w:numId w:val="17"/>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O pregledu i ocjeni ponuda sastavlja se zapisnik.</w:t>
      </w:r>
    </w:p>
    <w:p w14:paraId="57FC1342" w14:textId="57CD460C" w:rsidR="000C3CE3" w:rsidRPr="009D2F46" w:rsidRDefault="005866A9" w:rsidP="00713E54">
      <w:pPr>
        <w:pStyle w:val="ListParagraph"/>
        <w:numPr>
          <w:ilvl w:val="0"/>
          <w:numId w:val="17"/>
        </w:numPr>
        <w:spacing w:after="0"/>
        <w:ind w:left="426" w:hanging="426"/>
        <w:jc w:val="both"/>
        <w:rPr>
          <w:rFonts w:asciiTheme="minorHAnsi" w:hAnsiTheme="minorHAnsi" w:cstheme="minorHAnsi"/>
          <w:sz w:val="24"/>
          <w:szCs w:val="24"/>
        </w:rPr>
      </w:pPr>
      <w:r w:rsidRPr="009D2F46">
        <w:rPr>
          <w:rFonts w:asciiTheme="minorHAnsi" w:hAnsiTheme="minorHAnsi" w:cstheme="minorHAnsi"/>
          <w:sz w:val="24"/>
          <w:szCs w:val="24"/>
        </w:rPr>
        <w:t>Zapisnik potpisuju članovi povjerenstva, odnosno osoba zadužena za pripremu i provedbu postupka.</w:t>
      </w:r>
    </w:p>
    <w:p w14:paraId="1137C6EF" w14:textId="77777777" w:rsidR="005866A9" w:rsidRPr="005A382A" w:rsidRDefault="005866A9" w:rsidP="000E14F1">
      <w:pPr>
        <w:spacing w:after="0"/>
        <w:jc w:val="center"/>
        <w:rPr>
          <w:rFonts w:asciiTheme="minorHAnsi" w:hAnsiTheme="minorHAnsi" w:cstheme="minorHAnsi"/>
          <w:sz w:val="24"/>
          <w:szCs w:val="24"/>
        </w:rPr>
      </w:pPr>
      <w:r w:rsidRPr="005A382A">
        <w:rPr>
          <w:rFonts w:asciiTheme="minorHAnsi" w:hAnsiTheme="minorHAnsi" w:cstheme="minorHAnsi"/>
          <w:b/>
          <w:sz w:val="24"/>
          <w:szCs w:val="24"/>
        </w:rPr>
        <w:t>Članak 18.</w:t>
      </w:r>
    </w:p>
    <w:p w14:paraId="23D76BEF" w14:textId="77777777" w:rsidR="005866A9" w:rsidRPr="005A382A" w:rsidRDefault="005866A9" w:rsidP="000E14F1">
      <w:pPr>
        <w:pStyle w:val="ListParagraph"/>
        <w:numPr>
          <w:ilvl w:val="0"/>
          <w:numId w:val="18"/>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Kriterij za odabir ponude može biti najniža cijena ili ekonomski najpovoljnija ponuda.</w:t>
      </w:r>
    </w:p>
    <w:p w14:paraId="1A5470A4" w14:textId="77777777" w:rsidR="005866A9" w:rsidRPr="005A382A" w:rsidRDefault="005866A9" w:rsidP="000E14F1">
      <w:pPr>
        <w:pStyle w:val="ListParagraph"/>
        <w:numPr>
          <w:ilvl w:val="0"/>
          <w:numId w:val="18"/>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Ako se kao kriterij koristi ekonomski najpovoljnija ponuda, u pozivu ili dokumentaciji postupka potrebno je navesti kriterije i njihov relativni značaj, odnosno način bodovanja, primjerice cijenu, kvalitetu, rok isporuke, tehničke prednosti, troškove životnog vijeka, servis, jamstveni rok, iskustvo stručnjaka ili druge kriterije povezane s predmetom nabave.</w:t>
      </w:r>
    </w:p>
    <w:p w14:paraId="13CEFDDF" w14:textId="5A21CC2B" w:rsidR="005866A9" w:rsidRPr="009D2F46" w:rsidRDefault="005866A9" w:rsidP="00E0424D">
      <w:pPr>
        <w:pStyle w:val="ListParagraph"/>
        <w:numPr>
          <w:ilvl w:val="0"/>
          <w:numId w:val="18"/>
        </w:numPr>
        <w:spacing w:after="0"/>
        <w:ind w:left="426" w:hanging="426"/>
        <w:jc w:val="both"/>
        <w:rPr>
          <w:rFonts w:asciiTheme="minorHAnsi" w:hAnsiTheme="minorHAnsi" w:cstheme="minorHAnsi"/>
          <w:sz w:val="24"/>
          <w:szCs w:val="24"/>
        </w:rPr>
      </w:pPr>
      <w:r w:rsidRPr="009D2F46">
        <w:rPr>
          <w:rFonts w:asciiTheme="minorHAnsi" w:hAnsiTheme="minorHAnsi" w:cstheme="minorHAnsi"/>
          <w:sz w:val="24"/>
          <w:szCs w:val="24"/>
        </w:rPr>
        <w:t>Kriteriji za odabir moraju biti povezani s predmetom nabave, objektivni, provjerljivi i ne</w:t>
      </w:r>
      <w:r w:rsidR="00A13B29" w:rsidRPr="009D2F46">
        <w:rPr>
          <w:rFonts w:asciiTheme="minorHAnsi" w:hAnsiTheme="minorHAnsi" w:cstheme="minorHAnsi"/>
          <w:sz w:val="24"/>
          <w:szCs w:val="24"/>
        </w:rPr>
        <w:t xml:space="preserve"> </w:t>
      </w:r>
      <w:r w:rsidRPr="009D2F46">
        <w:rPr>
          <w:rFonts w:asciiTheme="minorHAnsi" w:hAnsiTheme="minorHAnsi" w:cstheme="minorHAnsi"/>
          <w:sz w:val="24"/>
          <w:szCs w:val="24"/>
        </w:rPr>
        <w:t>diskriminirajući.</w:t>
      </w:r>
    </w:p>
    <w:p w14:paraId="06EE1833" w14:textId="77777777" w:rsidR="005866A9" w:rsidRPr="005A382A" w:rsidRDefault="005866A9" w:rsidP="000E14F1">
      <w:pPr>
        <w:spacing w:after="0"/>
        <w:jc w:val="center"/>
        <w:rPr>
          <w:rFonts w:asciiTheme="minorHAnsi" w:hAnsiTheme="minorHAnsi" w:cstheme="minorHAnsi"/>
          <w:sz w:val="24"/>
          <w:szCs w:val="24"/>
        </w:rPr>
      </w:pPr>
      <w:r w:rsidRPr="005A382A">
        <w:rPr>
          <w:rFonts w:asciiTheme="minorHAnsi" w:hAnsiTheme="minorHAnsi" w:cstheme="minorHAnsi"/>
          <w:b/>
          <w:sz w:val="24"/>
          <w:szCs w:val="24"/>
        </w:rPr>
        <w:t>Članak 19.</w:t>
      </w:r>
    </w:p>
    <w:p w14:paraId="77231B3D" w14:textId="77777777" w:rsidR="005866A9" w:rsidRPr="005A382A" w:rsidRDefault="005866A9" w:rsidP="000E14F1">
      <w:pPr>
        <w:pStyle w:val="ListParagraph"/>
        <w:numPr>
          <w:ilvl w:val="0"/>
          <w:numId w:val="19"/>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Nakon pregleda i ocjene ponuda, ravnatelj donosi odluku o odabiru najpovoljnije ponude ili odluku o poništenju postupka, osim kod nabava do 15.000,00 € bez PDV–a, kod kojih odabir može biti dokumentiran narudžbenicom ili ugovorom.</w:t>
      </w:r>
    </w:p>
    <w:p w14:paraId="18D8F4A4" w14:textId="77777777" w:rsidR="005866A9" w:rsidRPr="005A382A" w:rsidRDefault="005866A9" w:rsidP="000E14F1">
      <w:pPr>
        <w:pStyle w:val="ListParagraph"/>
        <w:numPr>
          <w:ilvl w:val="0"/>
          <w:numId w:val="19"/>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Odluka o odabiru osobito sadržava podatke o naručitelju, predmetu nabave, odabranom ponuditelju, cijeni odabrane ponude, razlozima odabira i uputu o pravu na prigovor ako je riječ o nabavi procijenjene vrijednosti veće od 15.000,00 € bez PDV–a.</w:t>
      </w:r>
    </w:p>
    <w:p w14:paraId="562DE642" w14:textId="77777777" w:rsidR="005866A9" w:rsidRPr="005A382A" w:rsidRDefault="005866A9" w:rsidP="000E14F1">
      <w:pPr>
        <w:pStyle w:val="ListParagraph"/>
        <w:numPr>
          <w:ilvl w:val="0"/>
          <w:numId w:val="19"/>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Odluka o poništenju osobito sadržava razloge poništenja postupka i uputu o pravu na prigovor ako je riječ o nabavi procijenjene vrijednosti veće od 15.000,00 € bez PDV–a.</w:t>
      </w:r>
    </w:p>
    <w:p w14:paraId="39E75209" w14:textId="30C5BBE8" w:rsidR="005866A9" w:rsidRPr="005A382A" w:rsidRDefault="005866A9" w:rsidP="000E14F1">
      <w:pPr>
        <w:pStyle w:val="ListParagraph"/>
        <w:numPr>
          <w:ilvl w:val="0"/>
          <w:numId w:val="19"/>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 xml:space="preserve">Odluka o odabiru ili poništenju dostavlja se ponuditeljima putem </w:t>
      </w:r>
      <w:r w:rsidR="000C3CE3" w:rsidRPr="005A382A">
        <w:rPr>
          <w:rFonts w:asciiTheme="minorHAnsi" w:hAnsiTheme="minorHAnsi" w:cstheme="minorHAnsi"/>
          <w:sz w:val="24"/>
          <w:szCs w:val="24"/>
        </w:rPr>
        <w:t>EOJN</w:t>
      </w:r>
      <w:r w:rsidRPr="005A382A">
        <w:rPr>
          <w:rFonts w:asciiTheme="minorHAnsi" w:hAnsiTheme="minorHAnsi" w:cstheme="minorHAnsi"/>
          <w:sz w:val="24"/>
          <w:szCs w:val="24"/>
        </w:rPr>
        <w:t xml:space="preserve"> kada se postupak provodi kroz modul jednostavne nabave, odnosno drugim prikladnim načinom kod nabava koje se ne provode kroz </w:t>
      </w:r>
      <w:r w:rsidR="000C3CE3" w:rsidRPr="005A382A">
        <w:rPr>
          <w:rFonts w:asciiTheme="minorHAnsi" w:hAnsiTheme="minorHAnsi" w:cstheme="minorHAnsi"/>
          <w:sz w:val="24"/>
          <w:szCs w:val="24"/>
        </w:rPr>
        <w:t>EOJN</w:t>
      </w:r>
      <w:r w:rsidRPr="005A382A">
        <w:rPr>
          <w:rFonts w:asciiTheme="minorHAnsi" w:hAnsiTheme="minorHAnsi" w:cstheme="minorHAnsi"/>
          <w:sz w:val="24"/>
          <w:szCs w:val="24"/>
        </w:rPr>
        <w:t>.</w:t>
      </w:r>
    </w:p>
    <w:p w14:paraId="762BB5E5" w14:textId="77777777" w:rsidR="005866A9" w:rsidRPr="005A382A" w:rsidRDefault="005866A9" w:rsidP="000E14F1">
      <w:pPr>
        <w:spacing w:after="0"/>
        <w:jc w:val="center"/>
        <w:rPr>
          <w:rFonts w:asciiTheme="minorHAnsi" w:hAnsiTheme="minorHAnsi" w:cstheme="minorHAnsi"/>
          <w:sz w:val="24"/>
          <w:szCs w:val="24"/>
        </w:rPr>
      </w:pPr>
      <w:r w:rsidRPr="005A382A">
        <w:rPr>
          <w:rFonts w:asciiTheme="minorHAnsi" w:hAnsiTheme="minorHAnsi" w:cstheme="minorHAnsi"/>
          <w:b/>
          <w:sz w:val="24"/>
          <w:szCs w:val="24"/>
        </w:rPr>
        <w:t>Članak 20.</w:t>
      </w:r>
    </w:p>
    <w:p w14:paraId="05EDFF84" w14:textId="77777777" w:rsidR="005866A9" w:rsidRPr="005A382A" w:rsidRDefault="005866A9" w:rsidP="000E14F1">
      <w:pPr>
        <w:spacing w:after="0"/>
        <w:jc w:val="both"/>
        <w:rPr>
          <w:rFonts w:asciiTheme="minorHAnsi" w:hAnsiTheme="minorHAnsi" w:cstheme="minorHAnsi"/>
          <w:sz w:val="24"/>
          <w:szCs w:val="24"/>
        </w:rPr>
      </w:pPr>
      <w:r w:rsidRPr="005A382A">
        <w:rPr>
          <w:rFonts w:asciiTheme="minorHAnsi" w:hAnsiTheme="minorHAnsi" w:cstheme="minorHAnsi"/>
          <w:sz w:val="24"/>
          <w:szCs w:val="24"/>
        </w:rPr>
        <w:t>Škola može poništiti postupak jednostavne nabave osobito ako:</w:t>
      </w:r>
    </w:p>
    <w:p w14:paraId="16701F08" w14:textId="77777777" w:rsidR="005866A9" w:rsidRPr="005A382A" w:rsidRDefault="005866A9" w:rsidP="000E14F1">
      <w:pPr>
        <w:pStyle w:val="ListParagraph"/>
        <w:numPr>
          <w:ilvl w:val="0"/>
          <w:numId w:val="20"/>
        </w:numPr>
        <w:spacing w:after="0"/>
        <w:ind w:left="426" w:hanging="284"/>
        <w:jc w:val="both"/>
        <w:rPr>
          <w:rFonts w:asciiTheme="minorHAnsi" w:hAnsiTheme="minorHAnsi" w:cstheme="minorHAnsi"/>
          <w:sz w:val="24"/>
          <w:szCs w:val="24"/>
        </w:rPr>
      </w:pPr>
      <w:r w:rsidRPr="005A382A">
        <w:rPr>
          <w:rFonts w:asciiTheme="minorHAnsi" w:hAnsiTheme="minorHAnsi" w:cstheme="minorHAnsi"/>
          <w:sz w:val="24"/>
          <w:szCs w:val="24"/>
        </w:rPr>
        <w:t>nije zaprimljena nijedna ponuda,</w:t>
      </w:r>
    </w:p>
    <w:p w14:paraId="66633299" w14:textId="77777777" w:rsidR="005866A9" w:rsidRPr="005A382A" w:rsidRDefault="005866A9" w:rsidP="000E14F1">
      <w:pPr>
        <w:pStyle w:val="ListParagraph"/>
        <w:numPr>
          <w:ilvl w:val="0"/>
          <w:numId w:val="20"/>
        </w:numPr>
        <w:spacing w:after="0"/>
        <w:ind w:left="426" w:hanging="284"/>
        <w:jc w:val="both"/>
        <w:rPr>
          <w:rFonts w:asciiTheme="minorHAnsi" w:hAnsiTheme="minorHAnsi" w:cstheme="minorHAnsi"/>
          <w:sz w:val="24"/>
          <w:szCs w:val="24"/>
        </w:rPr>
      </w:pPr>
      <w:r w:rsidRPr="005A382A">
        <w:rPr>
          <w:rFonts w:asciiTheme="minorHAnsi" w:hAnsiTheme="minorHAnsi" w:cstheme="minorHAnsi"/>
          <w:sz w:val="24"/>
          <w:szCs w:val="24"/>
        </w:rPr>
        <w:t>nijedna zaprimljena ponuda nije valjana ili prihvatljiva,</w:t>
      </w:r>
    </w:p>
    <w:p w14:paraId="0698F65F" w14:textId="77777777" w:rsidR="005866A9" w:rsidRPr="005A382A" w:rsidRDefault="005866A9" w:rsidP="000E14F1">
      <w:pPr>
        <w:pStyle w:val="ListParagraph"/>
        <w:numPr>
          <w:ilvl w:val="0"/>
          <w:numId w:val="20"/>
        </w:numPr>
        <w:spacing w:after="0"/>
        <w:ind w:left="426" w:hanging="284"/>
        <w:jc w:val="both"/>
        <w:rPr>
          <w:rFonts w:asciiTheme="minorHAnsi" w:hAnsiTheme="minorHAnsi" w:cstheme="minorHAnsi"/>
          <w:sz w:val="24"/>
          <w:szCs w:val="24"/>
        </w:rPr>
      </w:pPr>
      <w:r w:rsidRPr="005A382A">
        <w:rPr>
          <w:rFonts w:asciiTheme="minorHAnsi" w:hAnsiTheme="minorHAnsi" w:cstheme="minorHAnsi"/>
          <w:sz w:val="24"/>
          <w:szCs w:val="24"/>
        </w:rPr>
        <w:t>cijena najpovoljnije ponude prelazi osigurana sredstva ili procijenjenu vrijednost nabave, a škola ne može ili ne želi osigurati dodatna sredstva,</w:t>
      </w:r>
    </w:p>
    <w:p w14:paraId="3530455F" w14:textId="77777777" w:rsidR="005866A9" w:rsidRPr="005A382A" w:rsidRDefault="005866A9" w:rsidP="000E14F1">
      <w:pPr>
        <w:pStyle w:val="ListParagraph"/>
        <w:numPr>
          <w:ilvl w:val="0"/>
          <w:numId w:val="20"/>
        </w:numPr>
        <w:spacing w:after="0"/>
        <w:ind w:left="426" w:hanging="284"/>
        <w:jc w:val="both"/>
        <w:rPr>
          <w:rFonts w:asciiTheme="minorHAnsi" w:hAnsiTheme="minorHAnsi" w:cstheme="minorHAnsi"/>
          <w:sz w:val="24"/>
          <w:szCs w:val="24"/>
        </w:rPr>
      </w:pPr>
      <w:r w:rsidRPr="005A382A">
        <w:rPr>
          <w:rFonts w:asciiTheme="minorHAnsi" w:hAnsiTheme="minorHAnsi" w:cstheme="minorHAnsi"/>
          <w:sz w:val="24"/>
          <w:szCs w:val="24"/>
        </w:rPr>
        <w:t>prestala je potreba za predmetom nabave,</w:t>
      </w:r>
    </w:p>
    <w:p w14:paraId="17E22375" w14:textId="77777777" w:rsidR="005866A9" w:rsidRPr="005A382A" w:rsidRDefault="005866A9" w:rsidP="000E14F1">
      <w:pPr>
        <w:pStyle w:val="ListParagraph"/>
        <w:numPr>
          <w:ilvl w:val="0"/>
          <w:numId w:val="20"/>
        </w:numPr>
        <w:spacing w:after="0"/>
        <w:ind w:left="426" w:hanging="284"/>
        <w:jc w:val="both"/>
        <w:rPr>
          <w:rFonts w:asciiTheme="minorHAnsi" w:hAnsiTheme="minorHAnsi" w:cstheme="minorHAnsi"/>
          <w:sz w:val="24"/>
          <w:szCs w:val="24"/>
        </w:rPr>
      </w:pPr>
      <w:r w:rsidRPr="005A382A">
        <w:rPr>
          <w:rFonts w:asciiTheme="minorHAnsi" w:hAnsiTheme="minorHAnsi" w:cstheme="minorHAnsi"/>
          <w:sz w:val="24"/>
          <w:szCs w:val="24"/>
        </w:rPr>
        <w:t>postale su poznate okolnosti zbog kojih ne bi došlo do pokretanja postupka da su bile poznate prije pokretanja postupka,</w:t>
      </w:r>
    </w:p>
    <w:p w14:paraId="59770017" w14:textId="77777777" w:rsidR="005866A9" w:rsidRPr="005A382A" w:rsidRDefault="005866A9" w:rsidP="000E14F1">
      <w:pPr>
        <w:pStyle w:val="ListParagraph"/>
        <w:numPr>
          <w:ilvl w:val="0"/>
          <w:numId w:val="20"/>
        </w:numPr>
        <w:spacing w:after="0"/>
        <w:ind w:left="426" w:hanging="284"/>
        <w:jc w:val="both"/>
        <w:rPr>
          <w:rFonts w:asciiTheme="minorHAnsi" w:hAnsiTheme="minorHAnsi" w:cstheme="minorHAnsi"/>
          <w:sz w:val="24"/>
          <w:szCs w:val="24"/>
        </w:rPr>
      </w:pPr>
      <w:r w:rsidRPr="005A382A">
        <w:rPr>
          <w:rFonts w:asciiTheme="minorHAnsi" w:hAnsiTheme="minorHAnsi" w:cstheme="minorHAnsi"/>
          <w:sz w:val="24"/>
          <w:szCs w:val="24"/>
        </w:rPr>
        <w:t>utvrđena je bitna nepravilnost u dokumentaciji ili provedbi postupka,</w:t>
      </w:r>
    </w:p>
    <w:p w14:paraId="40EF6A94" w14:textId="77777777" w:rsidR="00151A4D" w:rsidRDefault="005866A9" w:rsidP="000E14F1">
      <w:pPr>
        <w:pStyle w:val="ListParagraph"/>
        <w:numPr>
          <w:ilvl w:val="0"/>
          <w:numId w:val="20"/>
        </w:numPr>
        <w:spacing w:after="0"/>
        <w:ind w:left="426" w:hanging="284"/>
        <w:jc w:val="both"/>
        <w:rPr>
          <w:rFonts w:asciiTheme="minorHAnsi" w:hAnsiTheme="minorHAnsi" w:cstheme="minorHAnsi"/>
          <w:sz w:val="24"/>
          <w:szCs w:val="24"/>
        </w:rPr>
      </w:pPr>
      <w:r w:rsidRPr="005A382A">
        <w:rPr>
          <w:rFonts w:asciiTheme="minorHAnsi" w:hAnsiTheme="minorHAnsi" w:cstheme="minorHAnsi"/>
          <w:sz w:val="24"/>
          <w:szCs w:val="24"/>
        </w:rPr>
        <w:t xml:space="preserve">poništenje je potrebno radi zaštite javnog interesa, zakonitosti ili ekonomičnog trošenja </w:t>
      </w:r>
      <w:r w:rsidR="008814CA" w:rsidRPr="005A382A">
        <w:rPr>
          <w:rFonts w:asciiTheme="minorHAnsi" w:hAnsiTheme="minorHAnsi" w:cstheme="minorHAnsi"/>
          <w:sz w:val="24"/>
          <w:szCs w:val="24"/>
        </w:rPr>
        <w:t>sredstava</w:t>
      </w:r>
    </w:p>
    <w:p w14:paraId="5C368222" w14:textId="4ED25827" w:rsidR="005866A9" w:rsidRPr="005A382A" w:rsidRDefault="00151A4D" w:rsidP="000E14F1">
      <w:pPr>
        <w:pStyle w:val="ListParagraph"/>
        <w:numPr>
          <w:ilvl w:val="0"/>
          <w:numId w:val="20"/>
        </w:numPr>
        <w:spacing w:after="0"/>
        <w:ind w:left="426" w:hanging="284"/>
        <w:jc w:val="both"/>
        <w:rPr>
          <w:rFonts w:asciiTheme="minorHAnsi" w:hAnsiTheme="minorHAnsi" w:cstheme="minorHAnsi"/>
          <w:sz w:val="24"/>
          <w:szCs w:val="24"/>
        </w:rPr>
      </w:pPr>
      <w:r>
        <w:rPr>
          <w:rFonts w:asciiTheme="minorHAnsi" w:hAnsiTheme="minorHAnsi" w:cstheme="minorHAnsi"/>
          <w:sz w:val="24"/>
          <w:szCs w:val="24"/>
        </w:rPr>
        <w:t>ostali razlozi</w:t>
      </w:r>
    </w:p>
    <w:p w14:paraId="632D28A8" w14:textId="77777777" w:rsidR="002359D9" w:rsidRPr="005A382A" w:rsidRDefault="002359D9" w:rsidP="000C3CE3">
      <w:pPr>
        <w:spacing w:after="0"/>
        <w:jc w:val="both"/>
        <w:rPr>
          <w:rFonts w:asciiTheme="minorHAnsi" w:hAnsiTheme="minorHAnsi" w:cstheme="minorHAnsi"/>
          <w:sz w:val="24"/>
          <w:szCs w:val="24"/>
        </w:rPr>
      </w:pPr>
    </w:p>
    <w:p w14:paraId="7D897BC0" w14:textId="14AE7C0F" w:rsidR="005866A9" w:rsidRPr="005A382A" w:rsidRDefault="005866A9" w:rsidP="000E14F1">
      <w:pPr>
        <w:pStyle w:val="Heading1"/>
        <w:spacing w:before="0"/>
        <w:jc w:val="both"/>
        <w:rPr>
          <w:rFonts w:asciiTheme="minorHAnsi" w:hAnsiTheme="minorHAnsi" w:cstheme="minorHAnsi"/>
          <w:sz w:val="24"/>
          <w:szCs w:val="24"/>
        </w:rPr>
      </w:pPr>
      <w:r w:rsidRPr="005A382A">
        <w:rPr>
          <w:rFonts w:asciiTheme="minorHAnsi" w:hAnsiTheme="minorHAnsi" w:cstheme="minorHAnsi"/>
          <w:sz w:val="24"/>
          <w:szCs w:val="24"/>
        </w:rPr>
        <w:lastRenderedPageBreak/>
        <w:t>PRIGOVOR I PRAVNA ZAŠTITA</w:t>
      </w:r>
    </w:p>
    <w:p w14:paraId="1E5D6BE3" w14:textId="77777777" w:rsidR="005866A9" w:rsidRPr="005A382A" w:rsidRDefault="005866A9" w:rsidP="000E14F1">
      <w:pPr>
        <w:spacing w:after="0"/>
        <w:rPr>
          <w:rFonts w:asciiTheme="minorHAnsi" w:hAnsiTheme="minorHAnsi" w:cstheme="minorHAnsi"/>
          <w:sz w:val="24"/>
          <w:szCs w:val="24"/>
        </w:rPr>
      </w:pPr>
    </w:p>
    <w:p w14:paraId="0100B61D" w14:textId="77777777" w:rsidR="005866A9" w:rsidRPr="005A382A" w:rsidRDefault="005866A9" w:rsidP="000E14F1">
      <w:pPr>
        <w:spacing w:after="0"/>
        <w:jc w:val="center"/>
        <w:rPr>
          <w:rFonts w:asciiTheme="minorHAnsi" w:hAnsiTheme="minorHAnsi" w:cstheme="minorHAnsi"/>
          <w:sz w:val="24"/>
          <w:szCs w:val="24"/>
        </w:rPr>
      </w:pPr>
      <w:r w:rsidRPr="005A382A">
        <w:rPr>
          <w:rFonts w:asciiTheme="minorHAnsi" w:hAnsiTheme="minorHAnsi" w:cstheme="minorHAnsi"/>
          <w:b/>
          <w:sz w:val="24"/>
          <w:szCs w:val="24"/>
        </w:rPr>
        <w:t>Članak 21.</w:t>
      </w:r>
    </w:p>
    <w:p w14:paraId="1357376D" w14:textId="77777777" w:rsidR="005866A9" w:rsidRPr="005A382A" w:rsidRDefault="005866A9" w:rsidP="000E14F1">
      <w:pPr>
        <w:pStyle w:val="ListParagraph"/>
        <w:numPr>
          <w:ilvl w:val="0"/>
          <w:numId w:val="21"/>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Za postupke jednostavne nabave čija je procijenjena vrijednost veća od 15.000,00 € bez PDV–a gospodarski subjekt ima pravo podnijeti prigovor ravnatelju škole kao odgovornoj osobi naručitelja.</w:t>
      </w:r>
    </w:p>
    <w:p w14:paraId="13F60F9E" w14:textId="77777777" w:rsidR="005866A9" w:rsidRPr="005A382A" w:rsidRDefault="005866A9" w:rsidP="000E14F1">
      <w:pPr>
        <w:pStyle w:val="ListParagraph"/>
        <w:numPr>
          <w:ilvl w:val="0"/>
          <w:numId w:val="21"/>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Prigovor se može podnijeti na poziv ili dokumentaciju postupka, izmjenu dokumentacije, postupanje škole tijekom pregleda i ocjene ponuda, odluku o odabiru ili odluku o poništenju, odnosno na drugu radnju ili propuštanje škole u postupku jednostavne nabave ako gospodarski subjekt smatra da su povrijeđena njegova prava ili pravni interes.</w:t>
      </w:r>
    </w:p>
    <w:p w14:paraId="6441B61A" w14:textId="120D6502" w:rsidR="005866A9" w:rsidRPr="005A382A" w:rsidRDefault="005866A9" w:rsidP="000E14F1">
      <w:pPr>
        <w:pStyle w:val="ListParagraph"/>
        <w:numPr>
          <w:ilvl w:val="0"/>
          <w:numId w:val="21"/>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Prigovor nije dopušten u postupcima jednostavne nabave procijenjene vrijednosti jednake ili manje od 15.000,00 € bez PDV–a, osim ako škola u pojedinom postupku ne odredi drukčije.</w:t>
      </w:r>
    </w:p>
    <w:p w14:paraId="26E8C19D" w14:textId="77777777" w:rsidR="005866A9" w:rsidRPr="005A382A" w:rsidRDefault="005866A9" w:rsidP="000E14F1">
      <w:pPr>
        <w:spacing w:after="0"/>
        <w:jc w:val="both"/>
        <w:rPr>
          <w:rFonts w:asciiTheme="minorHAnsi" w:hAnsiTheme="minorHAnsi" w:cstheme="minorHAnsi"/>
          <w:sz w:val="24"/>
          <w:szCs w:val="24"/>
        </w:rPr>
      </w:pPr>
    </w:p>
    <w:p w14:paraId="47F3E574" w14:textId="77777777" w:rsidR="005866A9" w:rsidRPr="005A382A" w:rsidRDefault="005866A9" w:rsidP="000E14F1">
      <w:pPr>
        <w:spacing w:after="0"/>
        <w:jc w:val="center"/>
        <w:rPr>
          <w:rFonts w:asciiTheme="minorHAnsi" w:hAnsiTheme="minorHAnsi" w:cstheme="minorHAnsi"/>
          <w:sz w:val="24"/>
          <w:szCs w:val="24"/>
        </w:rPr>
      </w:pPr>
      <w:r w:rsidRPr="005A382A">
        <w:rPr>
          <w:rFonts w:asciiTheme="minorHAnsi" w:hAnsiTheme="minorHAnsi" w:cstheme="minorHAnsi"/>
          <w:b/>
          <w:sz w:val="24"/>
          <w:szCs w:val="24"/>
        </w:rPr>
        <w:t>Članak 22.</w:t>
      </w:r>
    </w:p>
    <w:p w14:paraId="72B65D18" w14:textId="5A039869" w:rsidR="005866A9" w:rsidRPr="005A382A" w:rsidRDefault="005866A9" w:rsidP="000E14F1">
      <w:pPr>
        <w:pStyle w:val="ListParagraph"/>
        <w:numPr>
          <w:ilvl w:val="0"/>
          <w:numId w:val="22"/>
        </w:numPr>
        <w:spacing w:after="0"/>
        <w:ind w:left="426" w:hanging="426"/>
        <w:jc w:val="both"/>
        <w:rPr>
          <w:rFonts w:asciiTheme="minorHAnsi" w:hAnsiTheme="minorHAnsi" w:cstheme="minorHAnsi"/>
          <w:color w:val="00B050"/>
          <w:sz w:val="24"/>
          <w:szCs w:val="24"/>
        </w:rPr>
      </w:pPr>
      <w:r w:rsidRPr="005A382A">
        <w:rPr>
          <w:rFonts w:asciiTheme="minorHAnsi" w:hAnsiTheme="minorHAnsi" w:cstheme="minorHAnsi"/>
          <w:sz w:val="24"/>
          <w:szCs w:val="24"/>
        </w:rPr>
        <w:t xml:space="preserve">Prigovor se podnosi u pisanom obliku, putem </w:t>
      </w:r>
      <w:r w:rsidR="000C3CE3" w:rsidRPr="005A382A">
        <w:rPr>
          <w:rFonts w:asciiTheme="minorHAnsi" w:hAnsiTheme="minorHAnsi" w:cstheme="minorHAnsi"/>
          <w:sz w:val="24"/>
          <w:szCs w:val="24"/>
        </w:rPr>
        <w:t xml:space="preserve">EOJN </w:t>
      </w:r>
      <w:r w:rsidRPr="005A382A">
        <w:rPr>
          <w:rFonts w:asciiTheme="minorHAnsi" w:hAnsiTheme="minorHAnsi" w:cstheme="minorHAnsi"/>
          <w:sz w:val="24"/>
          <w:szCs w:val="24"/>
        </w:rPr>
        <w:t>ako se postupak provodi kroz modul jednostavne nabave, odnosno elektroničkom poštom</w:t>
      </w:r>
      <w:r w:rsidR="002359D9" w:rsidRPr="005A382A">
        <w:rPr>
          <w:rFonts w:asciiTheme="minorHAnsi" w:hAnsiTheme="minorHAnsi" w:cstheme="minorHAnsi"/>
          <w:sz w:val="24"/>
          <w:szCs w:val="24"/>
        </w:rPr>
        <w:t>.</w:t>
      </w:r>
    </w:p>
    <w:p w14:paraId="591E4645" w14:textId="5904AE74" w:rsidR="005866A9" w:rsidRPr="005A382A" w:rsidRDefault="005866A9" w:rsidP="000E14F1">
      <w:pPr>
        <w:pStyle w:val="ListParagraph"/>
        <w:numPr>
          <w:ilvl w:val="0"/>
          <w:numId w:val="22"/>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 xml:space="preserve">Prigovor se podnosi u roku od </w:t>
      </w:r>
      <w:r w:rsidR="002359D9" w:rsidRPr="005A382A">
        <w:rPr>
          <w:rFonts w:asciiTheme="minorHAnsi" w:hAnsiTheme="minorHAnsi" w:cstheme="minorHAnsi"/>
          <w:sz w:val="24"/>
          <w:szCs w:val="24"/>
        </w:rPr>
        <w:t>pet</w:t>
      </w:r>
      <w:r w:rsidRPr="005A382A">
        <w:rPr>
          <w:rFonts w:asciiTheme="minorHAnsi" w:hAnsiTheme="minorHAnsi" w:cstheme="minorHAnsi"/>
          <w:sz w:val="24"/>
          <w:szCs w:val="24"/>
        </w:rPr>
        <w:t xml:space="preserve"> radn</w:t>
      </w:r>
      <w:r w:rsidR="002359D9" w:rsidRPr="005A382A">
        <w:rPr>
          <w:rFonts w:asciiTheme="minorHAnsi" w:hAnsiTheme="minorHAnsi" w:cstheme="minorHAnsi"/>
          <w:sz w:val="24"/>
          <w:szCs w:val="24"/>
        </w:rPr>
        <w:t>ih</w:t>
      </w:r>
      <w:r w:rsidRPr="005A382A">
        <w:rPr>
          <w:rFonts w:asciiTheme="minorHAnsi" w:hAnsiTheme="minorHAnsi" w:cstheme="minorHAnsi"/>
          <w:sz w:val="24"/>
          <w:szCs w:val="24"/>
        </w:rPr>
        <w:t xml:space="preserve"> dana od dana objave ili dostave akta, odnosno od dana saznanja za radnju ili propuštanje na koje se prigovor odnosi.</w:t>
      </w:r>
    </w:p>
    <w:p w14:paraId="7495C941" w14:textId="7A39AA96" w:rsidR="005866A9" w:rsidRPr="005A382A" w:rsidRDefault="005866A9" w:rsidP="000E14F1">
      <w:pPr>
        <w:pStyle w:val="ListParagraph"/>
        <w:numPr>
          <w:ilvl w:val="0"/>
          <w:numId w:val="22"/>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Prigovor mora sadržavati podatke o podnositelju prigovora, naziv i evidencijski broj nabave, opis radnje ili odluke na koju se prigovor odnosi, razloge prigovora, prijedlog postupanja škole i potpis ovlaštene osobe podnositelja prigovora.</w:t>
      </w:r>
    </w:p>
    <w:p w14:paraId="11522D7D" w14:textId="77777777" w:rsidR="005866A9" w:rsidRPr="005A382A" w:rsidRDefault="005866A9" w:rsidP="000E14F1">
      <w:pPr>
        <w:spacing w:after="0"/>
        <w:jc w:val="both"/>
        <w:rPr>
          <w:rFonts w:asciiTheme="minorHAnsi" w:hAnsiTheme="minorHAnsi" w:cstheme="minorHAnsi"/>
          <w:sz w:val="24"/>
          <w:szCs w:val="24"/>
        </w:rPr>
      </w:pPr>
    </w:p>
    <w:p w14:paraId="3156BE52" w14:textId="77777777" w:rsidR="005866A9" w:rsidRPr="005A382A" w:rsidRDefault="005866A9" w:rsidP="000E14F1">
      <w:pPr>
        <w:spacing w:after="0"/>
        <w:jc w:val="center"/>
        <w:rPr>
          <w:rFonts w:asciiTheme="minorHAnsi" w:hAnsiTheme="minorHAnsi" w:cstheme="minorHAnsi"/>
          <w:sz w:val="24"/>
          <w:szCs w:val="24"/>
        </w:rPr>
      </w:pPr>
      <w:r w:rsidRPr="005A382A">
        <w:rPr>
          <w:rFonts w:asciiTheme="minorHAnsi" w:hAnsiTheme="minorHAnsi" w:cstheme="minorHAnsi"/>
          <w:b/>
          <w:sz w:val="24"/>
          <w:szCs w:val="24"/>
        </w:rPr>
        <w:t>Članak 23.</w:t>
      </w:r>
    </w:p>
    <w:p w14:paraId="67D0256E" w14:textId="77777777" w:rsidR="005866A9" w:rsidRPr="005A382A" w:rsidRDefault="005866A9" w:rsidP="000E14F1">
      <w:pPr>
        <w:pStyle w:val="ListParagraph"/>
        <w:numPr>
          <w:ilvl w:val="0"/>
          <w:numId w:val="23"/>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Ravnatelj odlučuje o prigovoru u roku od deset radnih dana od dana zaprimanja urednog prigovora.</w:t>
      </w:r>
    </w:p>
    <w:p w14:paraId="3738DE67" w14:textId="77777777" w:rsidR="005866A9" w:rsidRPr="005A382A" w:rsidRDefault="005866A9" w:rsidP="000E14F1">
      <w:pPr>
        <w:pStyle w:val="ListParagraph"/>
        <w:numPr>
          <w:ilvl w:val="0"/>
          <w:numId w:val="23"/>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Ravnatelj može prigovor odbiti kao neosnovan, usvojiti prigovor u cijelosti ili djelomično, izmijeniti ili staviti izvan snage osporavanu odluku ili radnju, naložiti ponavljanje pojedine radnje, produžiti rok za dostavu ponuda ili poništiti postupak jednostavne nabave.</w:t>
      </w:r>
    </w:p>
    <w:p w14:paraId="1BB8EF69" w14:textId="1D41A34F" w:rsidR="005866A9" w:rsidRPr="005A382A" w:rsidRDefault="005866A9" w:rsidP="000E14F1">
      <w:pPr>
        <w:pStyle w:val="ListParagraph"/>
        <w:numPr>
          <w:ilvl w:val="0"/>
          <w:numId w:val="23"/>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 xml:space="preserve">Podneseni prigovor </w:t>
      </w:r>
      <w:r w:rsidR="0039457B" w:rsidRPr="005A382A">
        <w:rPr>
          <w:rFonts w:asciiTheme="minorHAnsi" w:hAnsiTheme="minorHAnsi" w:cstheme="minorHAnsi"/>
          <w:sz w:val="24"/>
          <w:szCs w:val="24"/>
        </w:rPr>
        <w:t>odgađa</w:t>
      </w:r>
      <w:r w:rsidRPr="005A382A">
        <w:rPr>
          <w:rFonts w:asciiTheme="minorHAnsi" w:hAnsiTheme="minorHAnsi" w:cstheme="minorHAnsi"/>
          <w:sz w:val="24"/>
          <w:szCs w:val="24"/>
        </w:rPr>
        <w:t xml:space="preserve"> sklapanje ugovora ili izdavanje narudžbenice do donošenja odluke o prigovoru, osim ako je zbog iznimne žurnosti, zaštite sigurnosti, sprječavanja štete ili drugog osobito opravdanog razloga potrebno nastaviti postupak.</w:t>
      </w:r>
    </w:p>
    <w:p w14:paraId="3F6CBB02" w14:textId="71F7FB5B" w:rsidR="002359D9" w:rsidRPr="005A382A" w:rsidRDefault="005866A9" w:rsidP="009D2F46">
      <w:pPr>
        <w:pStyle w:val="ListParagraph"/>
        <w:numPr>
          <w:ilvl w:val="0"/>
          <w:numId w:val="23"/>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 xml:space="preserve">Odluka o prigovoru dostavlja se podnositelju prigovora putem elektroničke pošte ili putem modula </w:t>
      </w:r>
      <w:r w:rsidR="000C3CE3" w:rsidRPr="005A382A">
        <w:rPr>
          <w:rFonts w:asciiTheme="minorHAnsi" w:hAnsiTheme="minorHAnsi" w:cstheme="minorHAnsi"/>
          <w:sz w:val="24"/>
          <w:szCs w:val="24"/>
        </w:rPr>
        <w:t>EOJN</w:t>
      </w:r>
      <w:r w:rsidRPr="005A382A">
        <w:rPr>
          <w:rFonts w:asciiTheme="minorHAnsi" w:hAnsiTheme="minorHAnsi" w:cstheme="minorHAnsi"/>
          <w:sz w:val="24"/>
          <w:szCs w:val="24"/>
        </w:rPr>
        <w:t>.</w:t>
      </w:r>
      <w:r w:rsidR="009D2F46" w:rsidRPr="005A382A">
        <w:rPr>
          <w:rFonts w:asciiTheme="minorHAnsi" w:hAnsiTheme="minorHAnsi" w:cstheme="minorHAnsi"/>
          <w:sz w:val="24"/>
          <w:szCs w:val="24"/>
        </w:rPr>
        <w:t xml:space="preserve"> </w:t>
      </w:r>
    </w:p>
    <w:p w14:paraId="5686242B" w14:textId="4F9BFBB7" w:rsidR="002359D9" w:rsidRPr="005A382A" w:rsidRDefault="002359D9" w:rsidP="000E14F1">
      <w:pPr>
        <w:spacing w:after="0"/>
        <w:jc w:val="center"/>
        <w:rPr>
          <w:rFonts w:asciiTheme="minorHAnsi" w:hAnsiTheme="minorHAnsi" w:cstheme="minorHAnsi"/>
          <w:b/>
          <w:bCs/>
          <w:sz w:val="24"/>
          <w:szCs w:val="24"/>
        </w:rPr>
      </w:pPr>
      <w:r w:rsidRPr="005A382A">
        <w:rPr>
          <w:rFonts w:asciiTheme="minorHAnsi" w:hAnsiTheme="minorHAnsi" w:cstheme="minorHAnsi"/>
          <w:b/>
          <w:bCs/>
          <w:sz w:val="24"/>
          <w:szCs w:val="24"/>
        </w:rPr>
        <w:t>Članak 24.</w:t>
      </w:r>
    </w:p>
    <w:p w14:paraId="6FF4988D" w14:textId="2E148D39" w:rsidR="009C4550" w:rsidRPr="005A382A" w:rsidRDefault="009C4550" w:rsidP="000E14F1">
      <w:pPr>
        <w:pStyle w:val="ListParagraph"/>
        <w:numPr>
          <w:ilvl w:val="0"/>
          <w:numId w:val="37"/>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Podnositelj može odustati od prigovora sve do donošenja odluke o prigovoru.</w:t>
      </w:r>
    </w:p>
    <w:p w14:paraId="158D3FE1" w14:textId="6038229D" w:rsidR="009C4550" w:rsidRPr="005A382A" w:rsidRDefault="009C4550" w:rsidP="000E14F1">
      <w:pPr>
        <w:pStyle w:val="ListParagraph"/>
        <w:numPr>
          <w:ilvl w:val="0"/>
          <w:numId w:val="37"/>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Odustanak od prigovora podnosi se u pisanom obliku.</w:t>
      </w:r>
    </w:p>
    <w:p w14:paraId="1C8923F6" w14:textId="6EB7D961" w:rsidR="008814CA" w:rsidRPr="005A382A" w:rsidRDefault="009C4550" w:rsidP="000E14F1">
      <w:pPr>
        <w:pStyle w:val="ListParagraph"/>
        <w:numPr>
          <w:ilvl w:val="0"/>
          <w:numId w:val="37"/>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U slučaju odustanka od prigovora</w:t>
      </w:r>
      <w:r w:rsidR="0039457B" w:rsidRPr="005A382A">
        <w:rPr>
          <w:rFonts w:asciiTheme="minorHAnsi" w:hAnsiTheme="minorHAnsi" w:cstheme="minorHAnsi"/>
          <w:sz w:val="24"/>
          <w:szCs w:val="24"/>
        </w:rPr>
        <w:t>,</w:t>
      </w:r>
      <w:r w:rsidRPr="005A382A">
        <w:rPr>
          <w:rFonts w:asciiTheme="minorHAnsi" w:hAnsiTheme="minorHAnsi" w:cstheme="minorHAnsi"/>
          <w:sz w:val="24"/>
          <w:szCs w:val="24"/>
        </w:rPr>
        <w:t xml:space="preserve"> ravnatelj donosi odluku o obustavi postupka po</w:t>
      </w:r>
      <w:r w:rsidR="0039457B" w:rsidRPr="005A382A">
        <w:rPr>
          <w:rFonts w:asciiTheme="minorHAnsi" w:hAnsiTheme="minorHAnsi" w:cstheme="minorHAnsi"/>
          <w:sz w:val="24"/>
          <w:szCs w:val="24"/>
        </w:rPr>
        <w:t>vodom</w:t>
      </w:r>
      <w:r w:rsidRPr="005A382A">
        <w:rPr>
          <w:rFonts w:asciiTheme="minorHAnsi" w:hAnsiTheme="minorHAnsi" w:cstheme="minorHAnsi"/>
          <w:sz w:val="24"/>
          <w:szCs w:val="24"/>
        </w:rPr>
        <w:t xml:space="preserve"> prigovor</w:t>
      </w:r>
      <w:r w:rsidR="0039457B" w:rsidRPr="005A382A">
        <w:rPr>
          <w:rFonts w:asciiTheme="minorHAnsi" w:hAnsiTheme="minorHAnsi" w:cstheme="minorHAnsi"/>
          <w:sz w:val="24"/>
          <w:szCs w:val="24"/>
        </w:rPr>
        <w:t>a</w:t>
      </w:r>
      <w:r w:rsidRPr="005A382A">
        <w:rPr>
          <w:rFonts w:asciiTheme="minorHAnsi" w:hAnsiTheme="minorHAnsi" w:cstheme="minorHAnsi"/>
          <w:sz w:val="24"/>
          <w:szCs w:val="24"/>
        </w:rPr>
        <w:t>.</w:t>
      </w:r>
    </w:p>
    <w:p w14:paraId="3D77A066" w14:textId="77777777" w:rsidR="009D2F46" w:rsidRDefault="009D2F46" w:rsidP="000E14F1">
      <w:pPr>
        <w:spacing w:after="0"/>
        <w:jc w:val="both"/>
        <w:rPr>
          <w:rFonts w:asciiTheme="minorHAnsi" w:hAnsiTheme="minorHAnsi" w:cstheme="minorHAnsi"/>
          <w:b/>
          <w:bCs/>
          <w:sz w:val="24"/>
          <w:szCs w:val="24"/>
        </w:rPr>
      </w:pPr>
    </w:p>
    <w:p w14:paraId="12D1BEC8" w14:textId="5172D58F" w:rsidR="005866A9" w:rsidRPr="005A382A" w:rsidRDefault="005866A9" w:rsidP="000E14F1">
      <w:pPr>
        <w:spacing w:after="0"/>
        <w:jc w:val="both"/>
        <w:rPr>
          <w:rFonts w:asciiTheme="minorHAnsi" w:hAnsiTheme="minorHAnsi" w:cstheme="minorHAnsi"/>
          <w:b/>
          <w:bCs/>
          <w:sz w:val="24"/>
          <w:szCs w:val="24"/>
        </w:rPr>
      </w:pPr>
      <w:r w:rsidRPr="005A382A">
        <w:rPr>
          <w:rFonts w:asciiTheme="minorHAnsi" w:hAnsiTheme="minorHAnsi" w:cstheme="minorHAnsi"/>
          <w:b/>
          <w:bCs/>
          <w:sz w:val="24"/>
          <w:szCs w:val="24"/>
        </w:rPr>
        <w:t>SUKOB INTERESA</w:t>
      </w:r>
    </w:p>
    <w:p w14:paraId="1C6D9E05" w14:textId="77777777" w:rsidR="000C3CE3" w:rsidRPr="005A382A" w:rsidRDefault="000C3CE3" w:rsidP="000E14F1">
      <w:pPr>
        <w:spacing w:after="0"/>
        <w:jc w:val="both"/>
        <w:rPr>
          <w:rFonts w:asciiTheme="minorHAnsi" w:hAnsiTheme="minorHAnsi" w:cstheme="minorHAnsi"/>
          <w:b/>
          <w:bCs/>
          <w:sz w:val="24"/>
          <w:szCs w:val="24"/>
        </w:rPr>
      </w:pPr>
    </w:p>
    <w:p w14:paraId="48EE72EB" w14:textId="6DBE0A0F" w:rsidR="005866A9" w:rsidRPr="005A382A" w:rsidRDefault="005866A9" w:rsidP="000E14F1">
      <w:pPr>
        <w:spacing w:after="0"/>
        <w:jc w:val="center"/>
        <w:rPr>
          <w:rFonts w:asciiTheme="minorHAnsi" w:hAnsiTheme="minorHAnsi" w:cstheme="minorHAnsi"/>
          <w:b/>
          <w:bCs/>
          <w:sz w:val="24"/>
          <w:szCs w:val="24"/>
        </w:rPr>
      </w:pPr>
      <w:r w:rsidRPr="005A382A">
        <w:rPr>
          <w:rFonts w:asciiTheme="minorHAnsi" w:hAnsiTheme="minorHAnsi" w:cstheme="minorHAnsi"/>
          <w:b/>
          <w:bCs/>
          <w:sz w:val="24"/>
          <w:szCs w:val="24"/>
        </w:rPr>
        <w:t>Članak 2</w:t>
      </w:r>
      <w:r w:rsidR="002F3E68" w:rsidRPr="005A382A">
        <w:rPr>
          <w:rFonts w:asciiTheme="minorHAnsi" w:hAnsiTheme="minorHAnsi" w:cstheme="minorHAnsi"/>
          <w:b/>
          <w:bCs/>
          <w:sz w:val="24"/>
          <w:szCs w:val="24"/>
        </w:rPr>
        <w:t>5</w:t>
      </w:r>
      <w:r w:rsidRPr="005A382A">
        <w:rPr>
          <w:rFonts w:asciiTheme="minorHAnsi" w:hAnsiTheme="minorHAnsi" w:cstheme="minorHAnsi"/>
          <w:b/>
          <w:bCs/>
          <w:sz w:val="24"/>
          <w:szCs w:val="24"/>
        </w:rPr>
        <w:t>.</w:t>
      </w:r>
    </w:p>
    <w:p w14:paraId="58180A2A" w14:textId="146FAE1F" w:rsidR="002F3E68" w:rsidRPr="005A382A" w:rsidRDefault="005866A9" w:rsidP="000E14F1">
      <w:pPr>
        <w:spacing w:after="0"/>
        <w:jc w:val="both"/>
        <w:rPr>
          <w:rFonts w:asciiTheme="minorHAnsi" w:hAnsiTheme="minorHAnsi" w:cstheme="minorHAnsi"/>
          <w:sz w:val="24"/>
          <w:szCs w:val="24"/>
        </w:rPr>
      </w:pPr>
      <w:r w:rsidRPr="005A382A">
        <w:rPr>
          <w:rFonts w:asciiTheme="minorHAnsi" w:hAnsiTheme="minorHAnsi" w:cstheme="minorHAnsi"/>
          <w:sz w:val="24"/>
          <w:szCs w:val="24"/>
        </w:rPr>
        <w:lastRenderedPageBreak/>
        <w:t>Škola je obvezna poduzeti prikladne mjere kojima se učinkovito sprječavaju, prepoznaju i uklanjaju sukobi interesa u vezi s postupkom j</w:t>
      </w:r>
      <w:r w:rsidR="001F66DE" w:rsidRPr="005A382A">
        <w:rPr>
          <w:rFonts w:asciiTheme="minorHAnsi" w:hAnsiTheme="minorHAnsi" w:cstheme="minorHAnsi"/>
          <w:sz w:val="24"/>
          <w:szCs w:val="24"/>
        </w:rPr>
        <w:t>ednostavne</w:t>
      </w:r>
      <w:r w:rsidRPr="005A382A">
        <w:rPr>
          <w:rFonts w:asciiTheme="minorHAnsi" w:hAnsiTheme="minorHAnsi" w:cstheme="minorHAnsi"/>
          <w:sz w:val="24"/>
          <w:szCs w:val="24"/>
        </w:rPr>
        <w:t xml:space="preserve"> nabave kako bi se izbjeglo narušavanje tržišnog natjecanja i osiguralo jednako postupanje prema svim gospodarskim subjektima.</w:t>
      </w:r>
    </w:p>
    <w:p w14:paraId="0D45C84E" w14:textId="31512D8A" w:rsidR="000C3CE3" w:rsidRPr="005A382A" w:rsidRDefault="005775CE" w:rsidP="009D2F46">
      <w:pPr>
        <w:tabs>
          <w:tab w:val="left" w:pos="5295"/>
          <w:tab w:val="left" w:pos="7545"/>
        </w:tabs>
        <w:spacing w:after="0"/>
        <w:jc w:val="both"/>
        <w:rPr>
          <w:rFonts w:asciiTheme="minorHAnsi" w:hAnsiTheme="minorHAnsi" w:cstheme="minorHAnsi"/>
          <w:sz w:val="24"/>
          <w:szCs w:val="24"/>
        </w:rPr>
      </w:pPr>
      <w:r>
        <w:rPr>
          <w:rFonts w:asciiTheme="minorHAnsi" w:hAnsiTheme="minorHAnsi" w:cstheme="minorHAnsi"/>
          <w:sz w:val="24"/>
          <w:szCs w:val="24"/>
        </w:rPr>
        <w:tab/>
      </w:r>
      <w:r w:rsidR="009D2F46">
        <w:rPr>
          <w:rFonts w:asciiTheme="minorHAnsi" w:hAnsiTheme="minorHAnsi" w:cstheme="minorHAnsi"/>
          <w:sz w:val="24"/>
          <w:szCs w:val="24"/>
        </w:rPr>
        <w:tab/>
      </w:r>
    </w:p>
    <w:p w14:paraId="346F13DD" w14:textId="77777777" w:rsidR="000C3CE3" w:rsidRPr="005A382A" w:rsidRDefault="000C3CE3" w:rsidP="000E14F1">
      <w:pPr>
        <w:spacing w:after="0"/>
        <w:jc w:val="both"/>
        <w:rPr>
          <w:rFonts w:asciiTheme="minorHAnsi" w:hAnsiTheme="minorHAnsi" w:cstheme="minorHAnsi"/>
          <w:sz w:val="24"/>
          <w:szCs w:val="24"/>
        </w:rPr>
      </w:pPr>
    </w:p>
    <w:p w14:paraId="388DB0AC" w14:textId="1D969864" w:rsidR="005866A9" w:rsidRPr="005A382A" w:rsidRDefault="005866A9" w:rsidP="000E14F1">
      <w:pPr>
        <w:spacing w:after="0"/>
        <w:jc w:val="center"/>
        <w:rPr>
          <w:rFonts w:asciiTheme="minorHAnsi" w:hAnsiTheme="minorHAnsi" w:cstheme="minorHAnsi"/>
          <w:b/>
          <w:bCs/>
          <w:sz w:val="24"/>
          <w:szCs w:val="24"/>
        </w:rPr>
      </w:pPr>
      <w:r w:rsidRPr="005A382A">
        <w:rPr>
          <w:rFonts w:asciiTheme="minorHAnsi" w:hAnsiTheme="minorHAnsi" w:cstheme="minorHAnsi"/>
          <w:b/>
          <w:bCs/>
          <w:sz w:val="24"/>
          <w:szCs w:val="24"/>
        </w:rPr>
        <w:t>Članak 2</w:t>
      </w:r>
      <w:r w:rsidR="002F3E68" w:rsidRPr="005A382A">
        <w:rPr>
          <w:rFonts w:asciiTheme="minorHAnsi" w:hAnsiTheme="minorHAnsi" w:cstheme="minorHAnsi"/>
          <w:b/>
          <w:bCs/>
          <w:sz w:val="24"/>
          <w:szCs w:val="24"/>
        </w:rPr>
        <w:t>6</w:t>
      </w:r>
      <w:r w:rsidRPr="005A382A">
        <w:rPr>
          <w:rFonts w:asciiTheme="minorHAnsi" w:hAnsiTheme="minorHAnsi" w:cstheme="minorHAnsi"/>
          <w:b/>
          <w:bCs/>
          <w:sz w:val="24"/>
          <w:szCs w:val="24"/>
        </w:rPr>
        <w:t>.</w:t>
      </w:r>
    </w:p>
    <w:p w14:paraId="2EBF7893" w14:textId="715BB97A" w:rsidR="005866A9" w:rsidRPr="005A382A" w:rsidRDefault="005866A9" w:rsidP="000E14F1">
      <w:pPr>
        <w:pStyle w:val="ListParagraph"/>
        <w:numPr>
          <w:ilvl w:val="0"/>
          <w:numId w:val="29"/>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 xml:space="preserve">Sukob interesa između škole i gospodarskog subjekta obuhvaća situacije kada predstavnici škole koji su uključeni u provedbu postupka </w:t>
      </w:r>
      <w:r w:rsidR="001F66DE" w:rsidRPr="005A382A">
        <w:rPr>
          <w:rFonts w:asciiTheme="minorHAnsi" w:hAnsiTheme="minorHAnsi" w:cstheme="minorHAnsi"/>
          <w:sz w:val="24"/>
          <w:szCs w:val="24"/>
        </w:rPr>
        <w:t xml:space="preserve">jednostavne </w:t>
      </w:r>
      <w:r w:rsidRPr="005A382A">
        <w:rPr>
          <w:rFonts w:asciiTheme="minorHAnsi" w:hAnsiTheme="minorHAnsi" w:cstheme="minorHAnsi"/>
          <w:sz w:val="24"/>
          <w:szCs w:val="24"/>
        </w:rPr>
        <w:t>nabave ili mogu utjecati na ishod tog postupka, imaju, izravno ili neizravno, financijski, gospodarski ili bilo koji drugi osobni interes koji bi se mogao smatrati štetnim za njihovu nepristranost i neovisnost u okviru postupka, a osobito:</w:t>
      </w:r>
    </w:p>
    <w:p w14:paraId="02815AD3" w14:textId="77777777" w:rsidR="005866A9" w:rsidRPr="005A382A" w:rsidRDefault="005866A9" w:rsidP="000E14F1">
      <w:pPr>
        <w:pStyle w:val="ListParagraph"/>
        <w:numPr>
          <w:ilvl w:val="0"/>
          <w:numId w:val="30"/>
        </w:numPr>
        <w:spacing w:after="0"/>
        <w:jc w:val="both"/>
        <w:rPr>
          <w:rFonts w:asciiTheme="minorHAnsi" w:hAnsiTheme="minorHAnsi" w:cstheme="minorHAnsi"/>
          <w:sz w:val="24"/>
          <w:szCs w:val="24"/>
        </w:rPr>
      </w:pPr>
      <w:r w:rsidRPr="005A382A">
        <w:rPr>
          <w:rFonts w:asciiTheme="minorHAnsi" w:hAnsiTheme="minorHAnsi" w:cstheme="minorHAnsi"/>
          <w:sz w:val="24"/>
          <w:szCs w:val="24"/>
        </w:rPr>
        <w:t xml:space="preserve">ako predstavnik škole istodobno obavlja upravljačke poslove u gospodarskom subjektu, </w:t>
      </w:r>
    </w:p>
    <w:p w14:paraId="378605B4" w14:textId="77777777" w:rsidR="005866A9" w:rsidRPr="005A382A" w:rsidRDefault="005866A9" w:rsidP="000E14F1">
      <w:pPr>
        <w:pStyle w:val="ListParagraph"/>
        <w:numPr>
          <w:ilvl w:val="0"/>
          <w:numId w:val="30"/>
        </w:numPr>
        <w:spacing w:after="0"/>
        <w:jc w:val="both"/>
        <w:rPr>
          <w:rFonts w:asciiTheme="minorHAnsi" w:hAnsiTheme="minorHAnsi" w:cstheme="minorHAnsi"/>
          <w:sz w:val="24"/>
          <w:szCs w:val="24"/>
        </w:rPr>
      </w:pPr>
      <w:r w:rsidRPr="005A382A">
        <w:rPr>
          <w:rFonts w:asciiTheme="minorHAnsi" w:hAnsiTheme="minorHAnsi" w:cstheme="minorHAnsi"/>
          <w:sz w:val="24"/>
          <w:szCs w:val="24"/>
        </w:rPr>
        <w:t>ako je predstavnik škole vlasnik poslovnog udjela, dionica odnosno drugih prava na temelju kojih sudjeluje u upravljanju odnosno u kapitalu tog gospodarskog subjekta s više od 0,5 %.</w:t>
      </w:r>
    </w:p>
    <w:p w14:paraId="2B9594F3" w14:textId="77777777" w:rsidR="005866A9" w:rsidRPr="005A382A" w:rsidRDefault="005866A9" w:rsidP="000E14F1">
      <w:pPr>
        <w:pStyle w:val="ListParagraph"/>
        <w:numPr>
          <w:ilvl w:val="0"/>
          <w:numId w:val="29"/>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Predstavnikom škole u smislu ovoga članka smatra se:</w:t>
      </w:r>
    </w:p>
    <w:p w14:paraId="247FEE7E" w14:textId="77777777" w:rsidR="005866A9" w:rsidRPr="005A382A" w:rsidRDefault="005866A9" w:rsidP="000E14F1">
      <w:pPr>
        <w:pStyle w:val="ListParagraph"/>
        <w:numPr>
          <w:ilvl w:val="0"/>
          <w:numId w:val="31"/>
        </w:numPr>
        <w:spacing w:after="0"/>
        <w:jc w:val="both"/>
        <w:rPr>
          <w:rFonts w:asciiTheme="minorHAnsi" w:hAnsiTheme="minorHAnsi" w:cstheme="minorHAnsi"/>
          <w:sz w:val="24"/>
          <w:szCs w:val="24"/>
        </w:rPr>
      </w:pPr>
      <w:r w:rsidRPr="005A382A">
        <w:rPr>
          <w:rFonts w:asciiTheme="minorHAnsi" w:hAnsiTheme="minorHAnsi" w:cstheme="minorHAnsi"/>
          <w:sz w:val="24"/>
          <w:szCs w:val="24"/>
        </w:rPr>
        <w:t>ravnatelj,</w:t>
      </w:r>
    </w:p>
    <w:p w14:paraId="5AED24CC" w14:textId="77777777" w:rsidR="005866A9" w:rsidRPr="005A382A" w:rsidRDefault="005866A9" w:rsidP="000E14F1">
      <w:pPr>
        <w:pStyle w:val="ListParagraph"/>
        <w:numPr>
          <w:ilvl w:val="0"/>
          <w:numId w:val="31"/>
        </w:numPr>
        <w:spacing w:after="0"/>
        <w:jc w:val="both"/>
        <w:rPr>
          <w:rFonts w:asciiTheme="minorHAnsi" w:hAnsiTheme="minorHAnsi" w:cstheme="minorHAnsi"/>
          <w:sz w:val="24"/>
          <w:szCs w:val="24"/>
        </w:rPr>
      </w:pPr>
      <w:r w:rsidRPr="005A382A">
        <w:rPr>
          <w:rFonts w:asciiTheme="minorHAnsi" w:hAnsiTheme="minorHAnsi" w:cstheme="minorHAnsi"/>
          <w:sz w:val="24"/>
          <w:szCs w:val="24"/>
        </w:rPr>
        <w:t>član Školskog odbora,</w:t>
      </w:r>
    </w:p>
    <w:p w14:paraId="56A99BD2" w14:textId="77777777" w:rsidR="005866A9" w:rsidRPr="005A382A" w:rsidRDefault="005866A9" w:rsidP="000E14F1">
      <w:pPr>
        <w:pStyle w:val="ListParagraph"/>
        <w:numPr>
          <w:ilvl w:val="0"/>
          <w:numId w:val="31"/>
        </w:numPr>
        <w:spacing w:after="0"/>
        <w:jc w:val="both"/>
        <w:rPr>
          <w:rFonts w:asciiTheme="minorHAnsi" w:hAnsiTheme="minorHAnsi" w:cstheme="minorHAnsi"/>
          <w:sz w:val="24"/>
          <w:szCs w:val="24"/>
        </w:rPr>
      </w:pPr>
      <w:r w:rsidRPr="005A382A">
        <w:rPr>
          <w:rFonts w:asciiTheme="minorHAnsi" w:hAnsiTheme="minorHAnsi" w:cstheme="minorHAnsi"/>
          <w:sz w:val="24"/>
          <w:szCs w:val="24"/>
        </w:rPr>
        <w:t>član povjerenstva za javnu nabavu,</w:t>
      </w:r>
    </w:p>
    <w:p w14:paraId="43CBAED7" w14:textId="77777777" w:rsidR="005866A9" w:rsidRPr="005A382A" w:rsidRDefault="005866A9" w:rsidP="000E14F1">
      <w:pPr>
        <w:pStyle w:val="ListParagraph"/>
        <w:numPr>
          <w:ilvl w:val="0"/>
          <w:numId w:val="31"/>
        </w:numPr>
        <w:spacing w:after="0"/>
        <w:jc w:val="both"/>
        <w:rPr>
          <w:rFonts w:asciiTheme="minorHAnsi" w:hAnsiTheme="minorHAnsi" w:cstheme="minorHAnsi"/>
          <w:sz w:val="24"/>
          <w:szCs w:val="24"/>
        </w:rPr>
      </w:pPr>
      <w:r w:rsidRPr="005A382A">
        <w:rPr>
          <w:rFonts w:asciiTheme="minorHAnsi" w:hAnsiTheme="minorHAnsi" w:cstheme="minorHAnsi"/>
          <w:sz w:val="24"/>
          <w:szCs w:val="24"/>
        </w:rPr>
        <w:t xml:space="preserve">druga osoba koja je uključena u provedbu ili koja može utjecati na odlučivanje u postupku javne nabave, </w:t>
      </w:r>
    </w:p>
    <w:p w14:paraId="77FF48FE" w14:textId="77777777" w:rsidR="005866A9" w:rsidRPr="005A382A" w:rsidRDefault="005866A9" w:rsidP="000E14F1">
      <w:pPr>
        <w:pStyle w:val="ListParagraph"/>
        <w:numPr>
          <w:ilvl w:val="0"/>
          <w:numId w:val="31"/>
        </w:numPr>
        <w:spacing w:after="0"/>
        <w:jc w:val="both"/>
        <w:rPr>
          <w:rFonts w:asciiTheme="minorHAnsi" w:hAnsiTheme="minorHAnsi" w:cstheme="minorHAnsi"/>
          <w:sz w:val="24"/>
          <w:szCs w:val="24"/>
        </w:rPr>
      </w:pPr>
      <w:r w:rsidRPr="005A382A">
        <w:rPr>
          <w:rFonts w:asciiTheme="minorHAnsi" w:hAnsiTheme="minorHAnsi" w:cstheme="minorHAnsi"/>
          <w:sz w:val="24"/>
          <w:szCs w:val="24"/>
        </w:rPr>
        <w:t>osobe iz podstavka 1., 2. i 3. ovoga stavka kod pružatelja usluga nabave koji djeluju u ime naručitelja.</w:t>
      </w:r>
    </w:p>
    <w:p w14:paraId="17A01EC7" w14:textId="6493BB10" w:rsidR="005866A9" w:rsidRPr="005A382A" w:rsidRDefault="005866A9" w:rsidP="000E14F1">
      <w:pPr>
        <w:pStyle w:val="ListParagraph"/>
        <w:numPr>
          <w:ilvl w:val="0"/>
          <w:numId w:val="29"/>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 xml:space="preserve">Gospodarskim subjektom iz stavka 1. ovoga članka smatra se ponuditelj, natjecatelj, član zajednice, </w:t>
      </w:r>
      <w:proofErr w:type="spellStart"/>
      <w:r w:rsidRPr="005A382A">
        <w:rPr>
          <w:rFonts w:asciiTheme="minorHAnsi" w:hAnsiTheme="minorHAnsi" w:cstheme="minorHAnsi"/>
          <w:sz w:val="24"/>
          <w:szCs w:val="24"/>
        </w:rPr>
        <w:t>podugovaratelj</w:t>
      </w:r>
      <w:proofErr w:type="spellEnd"/>
      <w:r w:rsidRPr="005A382A">
        <w:rPr>
          <w:rFonts w:asciiTheme="minorHAnsi" w:hAnsiTheme="minorHAnsi" w:cstheme="minorHAnsi"/>
          <w:sz w:val="24"/>
          <w:szCs w:val="24"/>
        </w:rPr>
        <w:t xml:space="preserve"> i drugi subjekt na kojeg se ponuditelj ili natjecatelj oslanja.</w:t>
      </w:r>
    </w:p>
    <w:p w14:paraId="74C97E59" w14:textId="77777777" w:rsidR="005866A9" w:rsidRPr="005A382A" w:rsidRDefault="005866A9" w:rsidP="000E14F1">
      <w:pPr>
        <w:spacing w:after="0"/>
        <w:jc w:val="both"/>
        <w:rPr>
          <w:rFonts w:asciiTheme="minorHAnsi" w:hAnsiTheme="minorHAnsi" w:cstheme="minorHAnsi"/>
          <w:sz w:val="24"/>
          <w:szCs w:val="24"/>
        </w:rPr>
      </w:pPr>
    </w:p>
    <w:p w14:paraId="7101162A" w14:textId="05CCF8F8" w:rsidR="005866A9" w:rsidRPr="005A382A" w:rsidRDefault="005866A9" w:rsidP="000E14F1">
      <w:pPr>
        <w:spacing w:after="0"/>
        <w:jc w:val="center"/>
        <w:rPr>
          <w:rFonts w:asciiTheme="minorHAnsi" w:hAnsiTheme="minorHAnsi" w:cstheme="minorHAnsi"/>
          <w:b/>
          <w:bCs/>
          <w:sz w:val="24"/>
          <w:szCs w:val="24"/>
        </w:rPr>
      </w:pPr>
      <w:r w:rsidRPr="005A382A">
        <w:rPr>
          <w:rFonts w:asciiTheme="minorHAnsi" w:hAnsiTheme="minorHAnsi" w:cstheme="minorHAnsi"/>
          <w:b/>
          <w:bCs/>
          <w:sz w:val="24"/>
          <w:szCs w:val="24"/>
        </w:rPr>
        <w:t>Članak 2</w:t>
      </w:r>
      <w:r w:rsidR="002F3E68" w:rsidRPr="005A382A">
        <w:rPr>
          <w:rFonts w:asciiTheme="minorHAnsi" w:hAnsiTheme="minorHAnsi" w:cstheme="minorHAnsi"/>
          <w:b/>
          <w:bCs/>
          <w:sz w:val="24"/>
          <w:szCs w:val="24"/>
        </w:rPr>
        <w:t>7</w:t>
      </w:r>
      <w:r w:rsidRPr="005A382A">
        <w:rPr>
          <w:rFonts w:asciiTheme="minorHAnsi" w:hAnsiTheme="minorHAnsi" w:cstheme="minorHAnsi"/>
          <w:b/>
          <w:bCs/>
          <w:sz w:val="24"/>
          <w:szCs w:val="24"/>
        </w:rPr>
        <w:t>.</w:t>
      </w:r>
    </w:p>
    <w:p w14:paraId="51BC3095" w14:textId="1E01122A" w:rsidR="005866A9" w:rsidRPr="005A382A" w:rsidRDefault="005866A9" w:rsidP="000E14F1">
      <w:pPr>
        <w:pStyle w:val="ListParagraph"/>
        <w:numPr>
          <w:ilvl w:val="0"/>
          <w:numId w:val="32"/>
        </w:numPr>
        <w:spacing w:after="0"/>
        <w:ind w:left="426" w:hanging="426"/>
        <w:jc w:val="both"/>
        <w:rPr>
          <w:rFonts w:asciiTheme="minorHAnsi" w:hAnsiTheme="minorHAnsi" w:cstheme="minorHAnsi"/>
          <w:sz w:val="24"/>
          <w:szCs w:val="24"/>
        </w:rPr>
      </w:pPr>
      <w:bookmarkStart w:id="1" w:name="_Hlk232349615"/>
      <w:r w:rsidRPr="005A382A">
        <w:rPr>
          <w:rFonts w:asciiTheme="minorHAnsi" w:hAnsiTheme="minorHAnsi" w:cstheme="minorHAnsi"/>
          <w:sz w:val="24"/>
          <w:szCs w:val="24"/>
        </w:rPr>
        <w:t>Odredba članka 2</w:t>
      </w:r>
      <w:r w:rsidR="002F3E68" w:rsidRPr="005A382A">
        <w:rPr>
          <w:rFonts w:asciiTheme="minorHAnsi" w:hAnsiTheme="minorHAnsi" w:cstheme="minorHAnsi"/>
          <w:sz w:val="24"/>
          <w:szCs w:val="24"/>
        </w:rPr>
        <w:t>6</w:t>
      </w:r>
      <w:r w:rsidRPr="005A382A">
        <w:rPr>
          <w:rFonts w:asciiTheme="minorHAnsi" w:hAnsiTheme="minorHAnsi" w:cstheme="minorHAnsi"/>
          <w:sz w:val="24"/>
          <w:szCs w:val="24"/>
        </w:rPr>
        <w:t>. ovog</w:t>
      </w:r>
      <w:r w:rsidR="0039457B" w:rsidRPr="005A382A">
        <w:rPr>
          <w:rFonts w:asciiTheme="minorHAnsi" w:hAnsiTheme="minorHAnsi" w:cstheme="minorHAnsi"/>
          <w:sz w:val="24"/>
          <w:szCs w:val="24"/>
        </w:rPr>
        <w:t>a</w:t>
      </w:r>
      <w:r w:rsidRPr="005A382A">
        <w:rPr>
          <w:rFonts w:asciiTheme="minorHAnsi" w:hAnsiTheme="minorHAnsi" w:cstheme="minorHAnsi"/>
          <w:sz w:val="24"/>
          <w:szCs w:val="24"/>
        </w:rPr>
        <w:t xml:space="preserve"> Pravilnika, primjenjuje se na odgovarajući način na srodnike po krvi u pravoj liniji ili u pobočnoj liniji do četvrtog stupnja, srodnike po tazbini do drugog stupnja, bračnog ili izvanbračnog druga, bez obzira na to je li brak prestao, te posvojitelje i posvojenike predstavnika škole.</w:t>
      </w:r>
    </w:p>
    <w:p w14:paraId="3BA0B08D" w14:textId="10BD319E" w:rsidR="005866A9" w:rsidRPr="005A382A" w:rsidRDefault="005866A9" w:rsidP="000E14F1">
      <w:pPr>
        <w:pStyle w:val="ListParagraph"/>
        <w:numPr>
          <w:ilvl w:val="0"/>
          <w:numId w:val="32"/>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Prijenos udjela u vlasništvu na drugu osobu ili posebno tijelo (povjerenika) sukladno posebnim propisima o sprječavanju sukoba interesa ne utječe na sukob interesa u smislu članka 2</w:t>
      </w:r>
      <w:r w:rsidR="002F3E68" w:rsidRPr="005A382A">
        <w:rPr>
          <w:rFonts w:asciiTheme="minorHAnsi" w:hAnsiTheme="minorHAnsi" w:cstheme="minorHAnsi"/>
          <w:sz w:val="24"/>
          <w:szCs w:val="24"/>
        </w:rPr>
        <w:t>6</w:t>
      </w:r>
      <w:r w:rsidRPr="005A382A">
        <w:rPr>
          <w:rFonts w:asciiTheme="minorHAnsi" w:hAnsiTheme="minorHAnsi" w:cstheme="minorHAnsi"/>
          <w:sz w:val="24"/>
          <w:szCs w:val="24"/>
        </w:rPr>
        <w:t>. ovoga Pravilnika.</w:t>
      </w:r>
    </w:p>
    <w:p w14:paraId="1EA1E4B2" w14:textId="3F01ABAE" w:rsidR="005866A9" w:rsidRPr="005A382A" w:rsidRDefault="005866A9" w:rsidP="000E14F1">
      <w:pPr>
        <w:pStyle w:val="ListParagraph"/>
        <w:numPr>
          <w:ilvl w:val="0"/>
          <w:numId w:val="32"/>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Iznimno, sukob interesa ne postoji ako predstavnik škole iz članka 2</w:t>
      </w:r>
      <w:r w:rsidR="002F3E68" w:rsidRPr="005A382A">
        <w:rPr>
          <w:rFonts w:asciiTheme="minorHAnsi" w:hAnsiTheme="minorHAnsi" w:cstheme="minorHAnsi"/>
          <w:sz w:val="24"/>
          <w:szCs w:val="24"/>
        </w:rPr>
        <w:t>6</w:t>
      </w:r>
      <w:r w:rsidRPr="005A382A">
        <w:rPr>
          <w:rFonts w:asciiTheme="minorHAnsi" w:hAnsiTheme="minorHAnsi" w:cstheme="minorHAnsi"/>
          <w:sz w:val="24"/>
          <w:szCs w:val="24"/>
        </w:rPr>
        <w:t>. ovoga Pravilnika ili s njim povezana osoba obavlja upravljačke poslove u gospodarskom subjektu po položaju, odnosno kao službeni predstavnik nekog naručitelja, a ne kao privatna osoba.</w:t>
      </w:r>
    </w:p>
    <w:bookmarkEnd w:id="1"/>
    <w:p w14:paraId="43CF417A" w14:textId="77777777" w:rsidR="005866A9" w:rsidRPr="005A382A" w:rsidRDefault="005866A9" w:rsidP="000E14F1">
      <w:pPr>
        <w:spacing w:after="0"/>
        <w:jc w:val="both"/>
        <w:rPr>
          <w:rFonts w:asciiTheme="minorHAnsi" w:hAnsiTheme="minorHAnsi" w:cstheme="minorHAnsi"/>
          <w:sz w:val="24"/>
          <w:szCs w:val="24"/>
        </w:rPr>
      </w:pPr>
    </w:p>
    <w:p w14:paraId="010FC3BC" w14:textId="65C3074D" w:rsidR="005866A9" w:rsidRPr="005A382A" w:rsidRDefault="005866A9" w:rsidP="000E14F1">
      <w:pPr>
        <w:spacing w:after="0"/>
        <w:jc w:val="center"/>
        <w:rPr>
          <w:rFonts w:asciiTheme="minorHAnsi" w:hAnsiTheme="minorHAnsi" w:cstheme="minorHAnsi"/>
          <w:b/>
          <w:bCs/>
          <w:sz w:val="24"/>
          <w:szCs w:val="24"/>
        </w:rPr>
      </w:pPr>
      <w:r w:rsidRPr="005A382A">
        <w:rPr>
          <w:rFonts w:asciiTheme="minorHAnsi" w:hAnsiTheme="minorHAnsi" w:cstheme="minorHAnsi"/>
          <w:b/>
          <w:bCs/>
          <w:sz w:val="24"/>
          <w:szCs w:val="24"/>
        </w:rPr>
        <w:t>Članak 2</w:t>
      </w:r>
      <w:r w:rsidR="002F3E68" w:rsidRPr="005A382A">
        <w:rPr>
          <w:rFonts w:asciiTheme="minorHAnsi" w:hAnsiTheme="minorHAnsi" w:cstheme="minorHAnsi"/>
          <w:b/>
          <w:bCs/>
          <w:sz w:val="24"/>
          <w:szCs w:val="24"/>
        </w:rPr>
        <w:t>8</w:t>
      </w:r>
      <w:r w:rsidRPr="005A382A">
        <w:rPr>
          <w:rFonts w:asciiTheme="minorHAnsi" w:hAnsiTheme="minorHAnsi" w:cstheme="minorHAnsi"/>
          <w:b/>
          <w:bCs/>
          <w:sz w:val="24"/>
          <w:szCs w:val="24"/>
        </w:rPr>
        <w:t>.</w:t>
      </w:r>
    </w:p>
    <w:p w14:paraId="54D4B1AD" w14:textId="77777777" w:rsidR="005866A9" w:rsidRPr="005A382A" w:rsidRDefault="005866A9" w:rsidP="000E14F1">
      <w:pPr>
        <w:pStyle w:val="ListParagraph"/>
        <w:numPr>
          <w:ilvl w:val="0"/>
          <w:numId w:val="33"/>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Predstavnici škole obvezni su potpisati izjavu o postojanju ili nepostojanju sukoba interesa te je ažurirati bez odgađanja ako nastupe promjene.</w:t>
      </w:r>
    </w:p>
    <w:p w14:paraId="4C319A65" w14:textId="377BB510" w:rsidR="000C3CE3" w:rsidRPr="009D2F46" w:rsidRDefault="005866A9" w:rsidP="007876D2">
      <w:pPr>
        <w:pStyle w:val="ListParagraph"/>
        <w:numPr>
          <w:ilvl w:val="0"/>
          <w:numId w:val="33"/>
        </w:numPr>
        <w:spacing w:after="0"/>
        <w:ind w:left="426" w:hanging="426"/>
        <w:jc w:val="both"/>
        <w:rPr>
          <w:rFonts w:asciiTheme="minorHAnsi" w:hAnsiTheme="minorHAnsi" w:cstheme="minorHAnsi"/>
          <w:sz w:val="24"/>
          <w:szCs w:val="24"/>
        </w:rPr>
      </w:pPr>
      <w:r w:rsidRPr="009D2F46">
        <w:rPr>
          <w:rFonts w:asciiTheme="minorHAnsi" w:hAnsiTheme="minorHAnsi" w:cstheme="minorHAnsi"/>
          <w:sz w:val="24"/>
          <w:szCs w:val="24"/>
        </w:rPr>
        <w:t xml:space="preserve">Škola je obvezna na temelju izjava svojih predstavnika na svojim internetskim stranicama objaviti popis gospodarskih subjekata s kojima je predstavnik škole u sukobu interesa ili </w:t>
      </w:r>
      <w:r w:rsidRPr="009D2F46">
        <w:rPr>
          <w:rFonts w:asciiTheme="minorHAnsi" w:hAnsiTheme="minorHAnsi" w:cstheme="minorHAnsi"/>
          <w:sz w:val="24"/>
          <w:szCs w:val="24"/>
        </w:rPr>
        <w:lastRenderedPageBreak/>
        <w:t xml:space="preserve">obavijest da takvi subjekti ne postoje te ga ažurirati bez odgađanja ako nastupe promjene i u dokumentaciji o nabavi za pojedini postupak </w:t>
      </w:r>
      <w:r w:rsidR="001F66DE" w:rsidRPr="009D2F46">
        <w:rPr>
          <w:rFonts w:asciiTheme="minorHAnsi" w:hAnsiTheme="minorHAnsi" w:cstheme="minorHAnsi"/>
          <w:sz w:val="24"/>
          <w:szCs w:val="24"/>
        </w:rPr>
        <w:t xml:space="preserve">jednostavne </w:t>
      </w:r>
      <w:r w:rsidRPr="009D2F46">
        <w:rPr>
          <w:rFonts w:asciiTheme="minorHAnsi" w:hAnsiTheme="minorHAnsi" w:cstheme="minorHAnsi"/>
          <w:sz w:val="24"/>
          <w:szCs w:val="24"/>
        </w:rPr>
        <w:t>nabave navesti popis gospodarskih subjekata s kojima je predstavnik škole u sukobu interesa ili navesti da takvi subjekti ne postoje.</w:t>
      </w:r>
    </w:p>
    <w:p w14:paraId="3F7478D5" w14:textId="328313FF" w:rsidR="005866A9" w:rsidRPr="005A382A" w:rsidRDefault="005866A9" w:rsidP="000E14F1">
      <w:pPr>
        <w:spacing w:after="0"/>
        <w:jc w:val="center"/>
        <w:rPr>
          <w:rFonts w:asciiTheme="minorHAnsi" w:hAnsiTheme="minorHAnsi" w:cstheme="minorHAnsi"/>
          <w:b/>
          <w:bCs/>
          <w:sz w:val="24"/>
          <w:szCs w:val="24"/>
        </w:rPr>
      </w:pPr>
      <w:r w:rsidRPr="005A382A">
        <w:rPr>
          <w:rFonts w:asciiTheme="minorHAnsi" w:hAnsiTheme="minorHAnsi" w:cstheme="minorHAnsi"/>
          <w:b/>
          <w:bCs/>
          <w:sz w:val="24"/>
          <w:szCs w:val="24"/>
        </w:rPr>
        <w:t>Članak 2</w:t>
      </w:r>
      <w:r w:rsidR="002F3E68" w:rsidRPr="005A382A">
        <w:rPr>
          <w:rFonts w:asciiTheme="minorHAnsi" w:hAnsiTheme="minorHAnsi" w:cstheme="minorHAnsi"/>
          <w:b/>
          <w:bCs/>
          <w:sz w:val="24"/>
          <w:szCs w:val="24"/>
        </w:rPr>
        <w:t>9</w:t>
      </w:r>
      <w:r w:rsidRPr="005A382A">
        <w:rPr>
          <w:rFonts w:asciiTheme="minorHAnsi" w:hAnsiTheme="minorHAnsi" w:cstheme="minorHAnsi"/>
          <w:b/>
          <w:bCs/>
          <w:sz w:val="24"/>
          <w:szCs w:val="24"/>
        </w:rPr>
        <w:t>.</w:t>
      </w:r>
    </w:p>
    <w:p w14:paraId="724C5280" w14:textId="77777777" w:rsidR="005866A9" w:rsidRPr="005A382A" w:rsidRDefault="005866A9" w:rsidP="000E14F1">
      <w:pPr>
        <w:pStyle w:val="ListParagraph"/>
        <w:numPr>
          <w:ilvl w:val="0"/>
          <w:numId w:val="34"/>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Predstavnik škole koji sudjeluje u pripremi i provedbi postupka jednostavne nabave obvezan je prije početka rada na postupku, provjeriti postoje li okolnosti koje bi mogle predstavljati sukob interesa.</w:t>
      </w:r>
    </w:p>
    <w:p w14:paraId="7505F182" w14:textId="4B74EA9D" w:rsidR="005866A9" w:rsidRPr="005A382A" w:rsidRDefault="005866A9" w:rsidP="000E14F1">
      <w:pPr>
        <w:pStyle w:val="ListParagraph"/>
        <w:numPr>
          <w:ilvl w:val="0"/>
          <w:numId w:val="34"/>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 xml:space="preserve">Ako se tijekom pripreme ili provedbe postupka utvrdi postojanje stvarnog, mogućeg ili prividnog sukoba interesa, predstavnik škole kod kojeg postoji sukob interesa dužan je </w:t>
      </w:r>
      <w:r w:rsidR="002F3E68" w:rsidRPr="005A382A">
        <w:rPr>
          <w:rFonts w:asciiTheme="minorHAnsi" w:hAnsiTheme="minorHAnsi" w:cstheme="minorHAnsi"/>
          <w:sz w:val="24"/>
          <w:szCs w:val="24"/>
        </w:rPr>
        <w:t xml:space="preserve">izuzeti </w:t>
      </w:r>
      <w:r w:rsidR="0039457B" w:rsidRPr="005A382A">
        <w:rPr>
          <w:rFonts w:asciiTheme="minorHAnsi" w:hAnsiTheme="minorHAnsi" w:cstheme="minorHAnsi"/>
          <w:sz w:val="24"/>
          <w:szCs w:val="24"/>
        </w:rPr>
        <w:t xml:space="preserve">se </w:t>
      </w:r>
      <w:r w:rsidR="002F3E68" w:rsidRPr="005A382A">
        <w:rPr>
          <w:rFonts w:asciiTheme="minorHAnsi" w:hAnsiTheme="minorHAnsi" w:cstheme="minorHAnsi"/>
          <w:sz w:val="24"/>
          <w:szCs w:val="24"/>
        </w:rPr>
        <w:t xml:space="preserve">iz daljnjeg postupka najkasnije sljedeći radni dan od dana saznanja za okolnost koja uzrokuje sukob interesa i </w:t>
      </w:r>
      <w:r w:rsidRPr="005A382A">
        <w:rPr>
          <w:rFonts w:asciiTheme="minorHAnsi" w:hAnsiTheme="minorHAnsi" w:cstheme="minorHAnsi"/>
          <w:sz w:val="24"/>
          <w:szCs w:val="24"/>
        </w:rPr>
        <w:t>o tome bez odgode obavijestiti ravnatelja.</w:t>
      </w:r>
    </w:p>
    <w:p w14:paraId="000EEF8F" w14:textId="7B95EB4D" w:rsidR="005866A9" w:rsidRPr="005A382A" w:rsidRDefault="005866A9" w:rsidP="000E14F1">
      <w:pPr>
        <w:pStyle w:val="ListParagraph"/>
        <w:numPr>
          <w:ilvl w:val="0"/>
          <w:numId w:val="34"/>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Ravnatelj će u slučaju iz stavka 2. ovoga članka imenovati drugu osobu ili drugo povjerenstvo za provedbu postupka, ako je to potrebno radi zakonitog i nepristranog nastavka postupka.</w:t>
      </w:r>
    </w:p>
    <w:p w14:paraId="3E7AAA52" w14:textId="77777777" w:rsidR="007B5974" w:rsidRPr="005A382A" w:rsidRDefault="007B5974" w:rsidP="000E14F1">
      <w:pPr>
        <w:spacing w:after="0"/>
        <w:jc w:val="both"/>
        <w:rPr>
          <w:rFonts w:asciiTheme="minorHAnsi" w:hAnsiTheme="minorHAnsi" w:cstheme="minorHAnsi"/>
          <w:sz w:val="24"/>
          <w:szCs w:val="24"/>
        </w:rPr>
      </w:pPr>
    </w:p>
    <w:p w14:paraId="679EED69" w14:textId="77777777" w:rsidR="005866A9" w:rsidRPr="005A382A" w:rsidRDefault="005866A9" w:rsidP="000E14F1">
      <w:pPr>
        <w:pStyle w:val="Heading1"/>
        <w:spacing w:before="0"/>
        <w:jc w:val="both"/>
        <w:rPr>
          <w:rFonts w:asciiTheme="minorHAnsi" w:hAnsiTheme="minorHAnsi" w:cstheme="minorHAnsi"/>
          <w:sz w:val="24"/>
          <w:szCs w:val="24"/>
        </w:rPr>
      </w:pPr>
      <w:r w:rsidRPr="005A382A">
        <w:rPr>
          <w:rFonts w:asciiTheme="minorHAnsi" w:hAnsiTheme="minorHAnsi" w:cstheme="minorHAnsi"/>
          <w:sz w:val="24"/>
          <w:szCs w:val="24"/>
        </w:rPr>
        <w:t>UGOVOR, NARUDŽBENICA I IZVRŠENJE</w:t>
      </w:r>
    </w:p>
    <w:p w14:paraId="5706C9F5" w14:textId="77777777" w:rsidR="005866A9" w:rsidRPr="005A382A" w:rsidRDefault="005866A9" w:rsidP="000E14F1">
      <w:pPr>
        <w:spacing w:after="0"/>
        <w:jc w:val="both"/>
        <w:rPr>
          <w:rFonts w:asciiTheme="minorHAnsi" w:hAnsiTheme="minorHAnsi" w:cstheme="minorHAnsi"/>
          <w:b/>
          <w:sz w:val="24"/>
          <w:szCs w:val="24"/>
        </w:rPr>
      </w:pPr>
    </w:p>
    <w:p w14:paraId="3A7E9CA9" w14:textId="4ACBB62D" w:rsidR="005866A9" w:rsidRPr="005A382A" w:rsidRDefault="005866A9" w:rsidP="000E14F1">
      <w:pPr>
        <w:spacing w:after="0"/>
        <w:jc w:val="center"/>
        <w:rPr>
          <w:rFonts w:asciiTheme="minorHAnsi" w:hAnsiTheme="minorHAnsi" w:cstheme="minorHAnsi"/>
          <w:sz w:val="24"/>
          <w:szCs w:val="24"/>
        </w:rPr>
      </w:pPr>
      <w:r w:rsidRPr="005A382A">
        <w:rPr>
          <w:rFonts w:asciiTheme="minorHAnsi" w:hAnsiTheme="minorHAnsi" w:cstheme="minorHAnsi"/>
          <w:b/>
          <w:sz w:val="24"/>
          <w:szCs w:val="24"/>
        </w:rPr>
        <w:t xml:space="preserve">Članak </w:t>
      </w:r>
      <w:r w:rsidR="000C3CE3" w:rsidRPr="005A382A">
        <w:rPr>
          <w:rFonts w:asciiTheme="minorHAnsi" w:hAnsiTheme="minorHAnsi" w:cstheme="minorHAnsi"/>
          <w:b/>
          <w:sz w:val="24"/>
          <w:szCs w:val="24"/>
        </w:rPr>
        <w:t>30</w:t>
      </w:r>
      <w:r w:rsidRPr="005A382A">
        <w:rPr>
          <w:rFonts w:asciiTheme="minorHAnsi" w:hAnsiTheme="minorHAnsi" w:cstheme="minorHAnsi"/>
          <w:b/>
          <w:sz w:val="24"/>
          <w:szCs w:val="24"/>
        </w:rPr>
        <w:t>.</w:t>
      </w:r>
    </w:p>
    <w:p w14:paraId="264CE560" w14:textId="77777777" w:rsidR="005866A9" w:rsidRPr="005A382A" w:rsidRDefault="005866A9" w:rsidP="000E14F1">
      <w:pPr>
        <w:pStyle w:val="ListParagraph"/>
        <w:numPr>
          <w:ilvl w:val="0"/>
          <w:numId w:val="24"/>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Na temelju provedenog postupka jednostavne nabave, škola sklapa ugovor o jednostavnoj nabavi ili izdaje narudžbenicu.</w:t>
      </w:r>
    </w:p>
    <w:p w14:paraId="6F084F84" w14:textId="77777777" w:rsidR="005866A9" w:rsidRPr="005A382A" w:rsidRDefault="005866A9" w:rsidP="000E14F1">
      <w:pPr>
        <w:pStyle w:val="ListParagraph"/>
        <w:numPr>
          <w:ilvl w:val="0"/>
          <w:numId w:val="24"/>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Narudžbenica ili ugovor osobito sadržava podatke o školi, gospodarskom subjektu, predmetu nabave, količini ili opsegu, cijeni, roku i mjestu isporuke ili izvršenja, roku plaćanja i drugim bitnim uvjetima nabave.</w:t>
      </w:r>
    </w:p>
    <w:p w14:paraId="2CDF6B46" w14:textId="6FBC0D18" w:rsidR="005866A9" w:rsidRPr="005A382A" w:rsidRDefault="005866A9" w:rsidP="000E14F1">
      <w:pPr>
        <w:pStyle w:val="ListParagraph"/>
        <w:numPr>
          <w:ilvl w:val="0"/>
          <w:numId w:val="24"/>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Ugovor se u pravilu sklapa kada je predmet nabave složeniji, kada se obveze izvršavaju kroz dulje razdoblje, kada je potrebno urediti jamstva, odgovornost, rokove, penale, zaštitu podataka ili druga posebna pitanja.</w:t>
      </w:r>
    </w:p>
    <w:p w14:paraId="1C4F48DB" w14:textId="4A819A68" w:rsidR="00A217F6" w:rsidRPr="005A382A" w:rsidRDefault="00A217F6" w:rsidP="000E14F1">
      <w:pPr>
        <w:pStyle w:val="ListParagraph"/>
        <w:numPr>
          <w:ilvl w:val="0"/>
          <w:numId w:val="24"/>
        </w:numPr>
        <w:spacing w:after="0"/>
        <w:ind w:left="426" w:hanging="426"/>
        <w:jc w:val="both"/>
        <w:rPr>
          <w:rFonts w:asciiTheme="minorHAnsi" w:hAnsiTheme="minorHAnsi" w:cstheme="minorHAnsi"/>
          <w:sz w:val="24"/>
          <w:szCs w:val="24"/>
        </w:rPr>
      </w:pPr>
      <w:bookmarkStart w:id="2" w:name="_Hlk232862592"/>
      <w:r w:rsidRPr="005A382A">
        <w:rPr>
          <w:rFonts w:asciiTheme="minorHAnsi" w:hAnsiTheme="minorHAnsi" w:cstheme="minorHAnsi"/>
          <w:sz w:val="24"/>
          <w:szCs w:val="24"/>
        </w:rPr>
        <w:t>Ugovori i okvirni sporazumi mogu se sklapati i razmjenjivati elektroničkim pute</w:t>
      </w:r>
      <w:r w:rsidR="00DA2CBF" w:rsidRPr="005A382A">
        <w:rPr>
          <w:rFonts w:asciiTheme="minorHAnsi" w:hAnsiTheme="minorHAnsi" w:cstheme="minorHAnsi"/>
          <w:sz w:val="24"/>
          <w:szCs w:val="24"/>
        </w:rPr>
        <w:t>m</w:t>
      </w:r>
      <w:r w:rsidRPr="005A382A">
        <w:rPr>
          <w:rFonts w:asciiTheme="minorHAnsi" w:hAnsiTheme="minorHAnsi" w:cstheme="minorHAnsi"/>
          <w:sz w:val="24"/>
          <w:szCs w:val="24"/>
        </w:rPr>
        <w:t xml:space="preserve"> te potpisivati kvalificiranim elektroničkim potpisom sukladno posebnim propisima.</w:t>
      </w:r>
    </w:p>
    <w:bookmarkEnd w:id="2"/>
    <w:p w14:paraId="12231AB3" w14:textId="77777777" w:rsidR="005866A9" w:rsidRPr="005A382A" w:rsidRDefault="005866A9" w:rsidP="000E14F1">
      <w:pPr>
        <w:spacing w:after="0"/>
        <w:jc w:val="both"/>
        <w:rPr>
          <w:rFonts w:asciiTheme="minorHAnsi" w:hAnsiTheme="minorHAnsi" w:cstheme="minorHAnsi"/>
          <w:sz w:val="24"/>
          <w:szCs w:val="24"/>
        </w:rPr>
      </w:pPr>
    </w:p>
    <w:p w14:paraId="67C3F654" w14:textId="4190F270" w:rsidR="005866A9" w:rsidRPr="005A382A" w:rsidRDefault="005866A9" w:rsidP="000E14F1">
      <w:pPr>
        <w:spacing w:after="0"/>
        <w:jc w:val="center"/>
        <w:rPr>
          <w:rFonts w:asciiTheme="minorHAnsi" w:hAnsiTheme="minorHAnsi" w:cstheme="minorHAnsi"/>
          <w:sz w:val="24"/>
          <w:szCs w:val="24"/>
        </w:rPr>
      </w:pPr>
      <w:r w:rsidRPr="005A382A">
        <w:rPr>
          <w:rFonts w:asciiTheme="minorHAnsi" w:hAnsiTheme="minorHAnsi" w:cstheme="minorHAnsi"/>
          <w:b/>
          <w:sz w:val="24"/>
          <w:szCs w:val="24"/>
        </w:rPr>
        <w:t>Članak 3</w:t>
      </w:r>
      <w:r w:rsidR="000C3CE3" w:rsidRPr="005A382A">
        <w:rPr>
          <w:rFonts w:asciiTheme="minorHAnsi" w:hAnsiTheme="minorHAnsi" w:cstheme="minorHAnsi"/>
          <w:b/>
          <w:sz w:val="24"/>
          <w:szCs w:val="24"/>
        </w:rPr>
        <w:t>1</w:t>
      </w:r>
      <w:r w:rsidRPr="005A382A">
        <w:rPr>
          <w:rFonts w:asciiTheme="minorHAnsi" w:hAnsiTheme="minorHAnsi" w:cstheme="minorHAnsi"/>
          <w:b/>
          <w:sz w:val="24"/>
          <w:szCs w:val="24"/>
        </w:rPr>
        <w:t>.</w:t>
      </w:r>
    </w:p>
    <w:p w14:paraId="63CDE249" w14:textId="77777777" w:rsidR="005866A9" w:rsidRPr="005A382A" w:rsidRDefault="005866A9" w:rsidP="000E14F1">
      <w:pPr>
        <w:pStyle w:val="ListParagraph"/>
        <w:numPr>
          <w:ilvl w:val="0"/>
          <w:numId w:val="25"/>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Radnici zaduženi za praćenje izvršenja ugovora ili narudžbenice dužni su pratiti urednost, kvalitetu, količinu, rokove i cijenu izvršenja predmeta nabave.</w:t>
      </w:r>
    </w:p>
    <w:p w14:paraId="6C6EE854" w14:textId="77777777" w:rsidR="005866A9" w:rsidRPr="005A382A" w:rsidRDefault="005866A9" w:rsidP="000E14F1">
      <w:pPr>
        <w:pStyle w:val="ListParagraph"/>
        <w:numPr>
          <w:ilvl w:val="0"/>
          <w:numId w:val="25"/>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Plaćanje se može izvršiti samo na temelju vjerodostojne knjigovodstvene isprave i nakon potvrde da je roba isporučena, usluga pružena ili radovi izvedeni u skladu s ugovorom ili narudžbenicom.</w:t>
      </w:r>
    </w:p>
    <w:p w14:paraId="75D3C83D" w14:textId="77777777" w:rsidR="005866A9" w:rsidRPr="005A382A" w:rsidRDefault="005866A9" w:rsidP="000E14F1">
      <w:pPr>
        <w:pStyle w:val="ListParagraph"/>
        <w:numPr>
          <w:ilvl w:val="0"/>
          <w:numId w:val="25"/>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Ako se utvrde nedostaci u izvršenju, škola je dužna od gospodarskog subjekta zatražiti otklanjanje nedostataka, zamjenu robe, umanjenje cijene ili naknadu štete, ovisno o prirodi nedostatka i ugovorenim uvjetima.</w:t>
      </w:r>
    </w:p>
    <w:p w14:paraId="58B5B163" w14:textId="77777777" w:rsidR="005866A9" w:rsidRPr="005A382A" w:rsidRDefault="005866A9" w:rsidP="000E14F1">
      <w:pPr>
        <w:spacing w:after="0"/>
        <w:jc w:val="both"/>
        <w:rPr>
          <w:rFonts w:asciiTheme="minorHAnsi" w:hAnsiTheme="minorHAnsi" w:cstheme="minorHAnsi"/>
          <w:sz w:val="24"/>
          <w:szCs w:val="24"/>
        </w:rPr>
      </w:pPr>
    </w:p>
    <w:p w14:paraId="4D630C17" w14:textId="689C4F5D" w:rsidR="005866A9" w:rsidRPr="005A382A" w:rsidRDefault="005866A9" w:rsidP="000E14F1">
      <w:pPr>
        <w:spacing w:after="0"/>
        <w:jc w:val="center"/>
        <w:rPr>
          <w:rFonts w:asciiTheme="minorHAnsi" w:hAnsiTheme="minorHAnsi" w:cstheme="minorHAnsi"/>
          <w:sz w:val="24"/>
          <w:szCs w:val="24"/>
        </w:rPr>
      </w:pPr>
      <w:r w:rsidRPr="005A382A">
        <w:rPr>
          <w:rFonts w:asciiTheme="minorHAnsi" w:hAnsiTheme="minorHAnsi" w:cstheme="minorHAnsi"/>
          <w:b/>
          <w:sz w:val="24"/>
          <w:szCs w:val="24"/>
        </w:rPr>
        <w:t>Članak 3</w:t>
      </w:r>
      <w:r w:rsidR="000C3CE3" w:rsidRPr="005A382A">
        <w:rPr>
          <w:rFonts w:asciiTheme="minorHAnsi" w:hAnsiTheme="minorHAnsi" w:cstheme="minorHAnsi"/>
          <w:b/>
          <w:sz w:val="24"/>
          <w:szCs w:val="24"/>
        </w:rPr>
        <w:t>2</w:t>
      </w:r>
      <w:r w:rsidRPr="005A382A">
        <w:rPr>
          <w:rFonts w:asciiTheme="minorHAnsi" w:hAnsiTheme="minorHAnsi" w:cstheme="minorHAnsi"/>
          <w:b/>
          <w:sz w:val="24"/>
          <w:szCs w:val="24"/>
        </w:rPr>
        <w:t>.</w:t>
      </w:r>
    </w:p>
    <w:p w14:paraId="6BD3A21F" w14:textId="77777777" w:rsidR="005866A9" w:rsidRPr="005A382A" w:rsidRDefault="005866A9" w:rsidP="000E14F1">
      <w:pPr>
        <w:pStyle w:val="ListParagraph"/>
        <w:numPr>
          <w:ilvl w:val="0"/>
          <w:numId w:val="26"/>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 xml:space="preserve">Ugovor o jednostavnoj nabavi može se izmijeniti ili produljiti samo ako je takva mogućnost bila predviđena pozivom na dostavu ponuda, dokumentacijom postupka, ponudom ili ugovorom, </w:t>
      </w:r>
      <w:r w:rsidRPr="005A382A">
        <w:rPr>
          <w:rFonts w:asciiTheme="minorHAnsi" w:hAnsiTheme="minorHAnsi" w:cstheme="minorHAnsi"/>
          <w:sz w:val="24"/>
          <w:szCs w:val="24"/>
        </w:rPr>
        <w:lastRenderedPageBreak/>
        <w:t>ako je uključena u procijenjenu vrijednost nabave te ako izmjena ne mijenja prirodu ugovora i nije protivna načelima javne nabave.</w:t>
      </w:r>
    </w:p>
    <w:p w14:paraId="30FF8250" w14:textId="77777777" w:rsidR="005866A9" w:rsidRPr="005A382A" w:rsidRDefault="005866A9" w:rsidP="000E14F1">
      <w:pPr>
        <w:pStyle w:val="ListParagraph"/>
        <w:numPr>
          <w:ilvl w:val="0"/>
          <w:numId w:val="26"/>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Iznimno, ugovor se može izmijeniti i kada je izmjena nužna zbog okolnosti koje škola nije mogla predvidjeti, pod uvjetom da se time ne mijenja priroda ugovora i da se ne izbjegava primjena propisa o javnoj nabavi.</w:t>
      </w:r>
    </w:p>
    <w:p w14:paraId="54940C21" w14:textId="29975CBB" w:rsidR="000C3CE3" w:rsidRPr="005A382A" w:rsidRDefault="005775CE" w:rsidP="005775CE">
      <w:pPr>
        <w:tabs>
          <w:tab w:val="left" w:pos="3555"/>
        </w:tabs>
        <w:spacing w:after="0"/>
        <w:jc w:val="both"/>
        <w:rPr>
          <w:rFonts w:asciiTheme="minorHAnsi" w:hAnsiTheme="minorHAnsi" w:cstheme="minorHAnsi"/>
          <w:sz w:val="24"/>
          <w:szCs w:val="24"/>
        </w:rPr>
      </w:pPr>
      <w:r>
        <w:rPr>
          <w:rFonts w:asciiTheme="minorHAnsi" w:hAnsiTheme="minorHAnsi" w:cstheme="minorHAnsi"/>
          <w:sz w:val="24"/>
          <w:szCs w:val="24"/>
        </w:rPr>
        <w:tab/>
      </w:r>
    </w:p>
    <w:p w14:paraId="3ACA1406" w14:textId="3C7491FC" w:rsidR="005866A9" w:rsidRPr="005A382A" w:rsidRDefault="005866A9" w:rsidP="000E14F1">
      <w:pPr>
        <w:spacing w:after="0"/>
        <w:jc w:val="center"/>
        <w:rPr>
          <w:rFonts w:asciiTheme="minorHAnsi" w:hAnsiTheme="minorHAnsi" w:cstheme="minorHAnsi"/>
          <w:sz w:val="24"/>
          <w:szCs w:val="24"/>
        </w:rPr>
      </w:pPr>
      <w:r w:rsidRPr="005A382A">
        <w:rPr>
          <w:rFonts w:asciiTheme="minorHAnsi" w:hAnsiTheme="minorHAnsi" w:cstheme="minorHAnsi"/>
          <w:b/>
          <w:sz w:val="24"/>
          <w:szCs w:val="24"/>
        </w:rPr>
        <w:t>Članak 3</w:t>
      </w:r>
      <w:r w:rsidR="000C3CE3" w:rsidRPr="005A382A">
        <w:rPr>
          <w:rFonts w:asciiTheme="minorHAnsi" w:hAnsiTheme="minorHAnsi" w:cstheme="minorHAnsi"/>
          <w:b/>
          <w:sz w:val="24"/>
          <w:szCs w:val="24"/>
        </w:rPr>
        <w:t>3</w:t>
      </w:r>
      <w:r w:rsidRPr="005A382A">
        <w:rPr>
          <w:rFonts w:asciiTheme="minorHAnsi" w:hAnsiTheme="minorHAnsi" w:cstheme="minorHAnsi"/>
          <w:b/>
          <w:sz w:val="24"/>
          <w:szCs w:val="24"/>
        </w:rPr>
        <w:t>.</w:t>
      </w:r>
    </w:p>
    <w:p w14:paraId="756F0284" w14:textId="77777777" w:rsidR="005866A9" w:rsidRPr="005A382A" w:rsidRDefault="005866A9" w:rsidP="000E14F1">
      <w:pPr>
        <w:pStyle w:val="ListParagraph"/>
        <w:numPr>
          <w:ilvl w:val="0"/>
          <w:numId w:val="27"/>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Škola će po potrebi uskladiti interne obrasce, evidencije, plan nabave i registar ugovora s odredbama ovoga Pravilnika i važećim propisima o javnoj nabavi.</w:t>
      </w:r>
    </w:p>
    <w:p w14:paraId="3EC08813" w14:textId="77777777" w:rsidR="005866A9" w:rsidRPr="005A382A" w:rsidRDefault="005866A9" w:rsidP="000E14F1">
      <w:pPr>
        <w:pStyle w:val="ListParagraph"/>
        <w:numPr>
          <w:ilvl w:val="0"/>
          <w:numId w:val="27"/>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Ako pojedina odredba ovoga Pravilnika postane protivna važećem Zakonu o javnoj nabavi ili drugom propisu, neposredno će se primijeniti važeći propis do izmjene ovoga Pravilnika.</w:t>
      </w:r>
    </w:p>
    <w:p w14:paraId="7B312022" w14:textId="39CC6C9A" w:rsidR="005866A9" w:rsidRPr="005A382A" w:rsidRDefault="005866A9" w:rsidP="000E14F1">
      <w:pPr>
        <w:spacing w:after="0"/>
        <w:jc w:val="both"/>
        <w:rPr>
          <w:rFonts w:asciiTheme="minorHAnsi" w:hAnsiTheme="minorHAnsi" w:cstheme="minorHAnsi"/>
          <w:sz w:val="24"/>
          <w:szCs w:val="24"/>
        </w:rPr>
      </w:pPr>
    </w:p>
    <w:p w14:paraId="726F12C7" w14:textId="32A22931" w:rsidR="000E14F1" w:rsidRPr="005A382A" w:rsidRDefault="000E14F1" w:rsidP="000E14F1">
      <w:pPr>
        <w:spacing w:after="0"/>
        <w:jc w:val="center"/>
        <w:rPr>
          <w:rFonts w:asciiTheme="minorHAnsi" w:hAnsiTheme="minorHAnsi" w:cstheme="minorHAnsi"/>
          <w:b/>
          <w:bCs/>
          <w:sz w:val="24"/>
          <w:szCs w:val="24"/>
        </w:rPr>
      </w:pPr>
      <w:bookmarkStart w:id="3" w:name="_Hlk232863575"/>
      <w:r w:rsidRPr="005A382A">
        <w:rPr>
          <w:rFonts w:asciiTheme="minorHAnsi" w:hAnsiTheme="minorHAnsi" w:cstheme="minorHAnsi"/>
          <w:b/>
          <w:bCs/>
          <w:sz w:val="24"/>
          <w:szCs w:val="24"/>
        </w:rPr>
        <w:t>Članak 3</w:t>
      </w:r>
      <w:r w:rsidR="000C3CE3" w:rsidRPr="005A382A">
        <w:rPr>
          <w:rFonts w:asciiTheme="minorHAnsi" w:hAnsiTheme="minorHAnsi" w:cstheme="minorHAnsi"/>
          <w:b/>
          <w:bCs/>
          <w:sz w:val="24"/>
          <w:szCs w:val="24"/>
        </w:rPr>
        <w:t>4</w:t>
      </w:r>
      <w:r w:rsidRPr="005A382A">
        <w:rPr>
          <w:rFonts w:asciiTheme="minorHAnsi" w:hAnsiTheme="minorHAnsi" w:cstheme="minorHAnsi"/>
          <w:b/>
          <w:bCs/>
          <w:sz w:val="24"/>
          <w:szCs w:val="24"/>
        </w:rPr>
        <w:t>.</w:t>
      </w:r>
    </w:p>
    <w:p w14:paraId="3FB3E288" w14:textId="54707214" w:rsidR="000E14F1" w:rsidRPr="005A382A" w:rsidRDefault="000E14F1" w:rsidP="000E14F1">
      <w:pPr>
        <w:pStyle w:val="ListParagraph"/>
        <w:numPr>
          <w:ilvl w:val="0"/>
          <w:numId w:val="38"/>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Kada predmet nabave uključuje informacijske sustave, mrežnu infrastrukturu, sigurnosne sustave ili druge podatke čije bi otkrivanje moglo ugroziti sigurnost informacijskih sustava škole, škola može ograničiti pristup pojedinim informacijama u mjeri potrebnoj radi zaštite kibernetičke sigurnosti, zaštite podataka i drugih zaštićenih interesa, sukladno posebnim propisima.</w:t>
      </w:r>
    </w:p>
    <w:p w14:paraId="730647C6" w14:textId="6CDCB3AB" w:rsidR="000E14F1" w:rsidRPr="005A382A" w:rsidRDefault="000E14F1" w:rsidP="000E14F1">
      <w:pPr>
        <w:pStyle w:val="ListParagraph"/>
        <w:numPr>
          <w:ilvl w:val="0"/>
          <w:numId w:val="38"/>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Odredba stavka 1. ovoga članka osobito se može primijeniti na nabavu i održavanje informacijskih sustava, školskih mreža, sustava e</w:t>
      </w:r>
      <w:r w:rsidR="000C3CE3" w:rsidRPr="005A382A">
        <w:rPr>
          <w:rFonts w:asciiTheme="minorHAnsi" w:hAnsiTheme="minorHAnsi" w:cstheme="minorHAnsi"/>
          <w:sz w:val="24"/>
          <w:szCs w:val="24"/>
        </w:rPr>
        <w:t>–</w:t>
      </w:r>
      <w:r w:rsidRPr="005A382A">
        <w:rPr>
          <w:rFonts w:asciiTheme="minorHAnsi" w:hAnsiTheme="minorHAnsi" w:cstheme="minorHAnsi"/>
          <w:sz w:val="24"/>
          <w:szCs w:val="24"/>
        </w:rPr>
        <w:t>Dnevnika, videonadzora, poslužiteljske i mrežne opreme, računalne opreme te drugih sustava i usluga povezanih s informacijskom i komunikacijskom tehnologijom.</w:t>
      </w:r>
    </w:p>
    <w:p w14:paraId="07D56893" w14:textId="36D7FB19" w:rsidR="000E14F1" w:rsidRPr="005A382A" w:rsidRDefault="000E14F1" w:rsidP="000E14F1">
      <w:pPr>
        <w:pStyle w:val="ListParagraph"/>
        <w:numPr>
          <w:ilvl w:val="0"/>
          <w:numId w:val="38"/>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Ograničenje pristupa informacijama mora biti razmjerno svrsi zaštite te ne smije neopravdano ograničavati tržišno natjecanje niti dovoditi gospodarske subjekte u neravnopravan položaj.</w:t>
      </w:r>
    </w:p>
    <w:p w14:paraId="6D53E5AA" w14:textId="1F72041D" w:rsidR="000E14F1" w:rsidRPr="005A382A" w:rsidRDefault="000E14F1" w:rsidP="000E14F1">
      <w:pPr>
        <w:spacing w:after="0"/>
        <w:jc w:val="both"/>
        <w:rPr>
          <w:rFonts w:asciiTheme="minorHAnsi" w:hAnsiTheme="minorHAnsi" w:cstheme="minorHAnsi"/>
          <w:sz w:val="24"/>
          <w:szCs w:val="24"/>
        </w:rPr>
      </w:pPr>
    </w:p>
    <w:p w14:paraId="74149A15" w14:textId="29E0D1DF" w:rsidR="000E14F1" w:rsidRPr="005A382A" w:rsidRDefault="000E14F1" w:rsidP="000E14F1">
      <w:pPr>
        <w:spacing w:after="0"/>
        <w:jc w:val="center"/>
        <w:rPr>
          <w:rFonts w:asciiTheme="minorHAnsi" w:hAnsiTheme="minorHAnsi" w:cstheme="minorHAnsi"/>
          <w:b/>
          <w:bCs/>
          <w:sz w:val="24"/>
          <w:szCs w:val="24"/>
        </w:rPr>
      </w:pPr>
      <w:r w:rsidRPr="005A382A">
        <w:rPr>
          <w:rFonts w:asciiTheme="minorHAnsi" w:hAnsiTheme="minorHAnsi" w:cstheme="minorHAnsi"/>
          <w:b/>
          <w:bCs/>
          <w:sz w:val="24"/>
          <w:szCs w:val="24"/>
        </w:rPr>
        <w:t>Članak 3</w:t>
      </w:r>
      <w:r w:rsidR="000C3CE3" w:rsidRPr="005A382A">
        <w:rPr>
          <w:rFonts w:asciiTheme="minorHAnsi" w:hAnsiTheme="minorHAnsi" w:cstheme="minorHAnsi"/>
          <w:b/>
          <w:bCs/>
          <w:sz w:val="24"/>
          <w:szCs w:val="24"/>
        </w:rPr>
        <w:t>5</w:t>
      </w:r>
      <w:r w:rsidRPr="005A382A">
        <w:rPr>
          <w:rFonts w:asciiTheme="minorHAnsi" w:hAnsiTheme="minorHAnsi" w:cstheme="minorHAnsi"/>
          <w:b/>
          <w:bCs/>
          <w:sz w:val="24"/>
          <w:szCs w:val="24"/>
        </w:rPr>
        <w:t>.</w:t>
      </w:r>
    </w:p>
    <w:p w14:paraId="4BEFA0B5" w14:textId="1D352E61" w:rsidR="000E14F1" w:rsidRPr="005A382A" w:rsidRDefault="000E14F1" w:rsidP="000E14F1">
      <w:pPr>
        <w:spacing w:after="0"/>
        <w:jc w:val="both"/>
        <w:rPr>
          <w:rFonts w:asciiTheme="minorHAnsi" w:hAnsiTheme="minorHAnsi" w:cstheme="minorHAnsi"/>
          <w:sz w:val="24"/>
          <w:szCs w:val="24"/>
        </w:rPr>
      </w:pPr>
      <w:r w:rsidRPr="005A382A">
        <w:rPr>
          <w:rFonts w:asciiTheme="minorHAnsi" w:hAnsiTheme="minorHAnsi" w:cstheme="minorHAnsi"/>
          <w:sz w:val="24"/>
          <w:szCs w:val="24"/>
        </w:rPr>
        <w:t>Dokumentacija o postupcima jednostavne nabave čuva se sukladno propisima o uredskom poslovanju, računovodstvu i arhivskom gradivu.</w:t>
      </w:r>
    </w:p>
    <w:bookmarkEnd w:id="3"/>
    <w:p w14:paraId="677874C6" w14:textId="77777777" w:rsidR="000E14F1" w:rsidRPr="005A382A" w:rsidRDefault="000E14F1" w:rsidP="000E14F1">
      <w:pPr>
        <w:spacing w:after="0"/>
        <w:jc w:val="both"/>
        <w:rPr>
          <w:rFonts w:asciiTheme="minorHAnsi" w:hAnsiTheme="minorHAnsi" w:cstheme="minorHAnsi"/>
          <w:sz w:val="24"/>
          <w:szCs w:val="24"/>
        </w:rPr>
      </w:pPr>
    </w:p>
    <w:p w14:paraId="26AAB363" w14:textId="1F2B2051" w:rsidR="005866A9" w:rsidRPr="005A382A" w:rsidRDefault="005866A9" w:rsidP="000E14F1">
      <w:pPr>
        <w:spacing w:after="0"/>
        <w:jc w:val="center"/>
        <w:rPr>
          <w:rFonts w:asciiTheme="minorHAnsi" w:hAnsiTheme="minorHAnsi" w:cstheme="minorHAnsi"/>
          <w:sz w:val="24"/>
          <w:szCs w:val="24"/>
        </w:rPr>
      </w:pPr>
      <w:r w:rsidRPr="005A382A">
        <w:rPr>
          <w:rFonts w:asciiTheme="minorHAnsi" w:hAnsiTheme="minorHAnsi" w:cstheme="minorHAnsi"/>
          <w:b/>
          <w:sz w:val="24"/>
          <w:szCs w:val="24"/>
        </w:rPr>
        <w:t>Članak 3</w:t>
      </w:r>
      <w:r w:rsidR="000C3CE3" w:rsidRPr="005A382A">
        <w:rPr>
          <w:rFonts w:asciiTheme="minorHAnsi" w:hAnsiTheme="minorHAnsi" w:cstheme="minorHAnsi"/>
          <w:b/>
          <w:sz w:val="24"/>
          <w:szCs w:val="24"/>
        </w:rPr>
        <w:t>6</w:t>
      </w:r>
      <w:r w:rsidRPr="005A382A">
        <w:rPr>
          <w:rFonts w:asciiTheme="minorHAnsi" w:hAnsiTheme="minorHAnsi" w:cstheme="minorHAnsi"/>
          <w:b/>
          <w:sz w:val="24"/>
          <w:szCs w:val="24"/>
        </w:rPr>
        <w:t>.</w:t>
      </w:r>
    </w:p>
    <w:p w14:paraId="7DB09A54" w14:textId="4F5B0595" w:rsidR="005866A9" w:rsidRPr="005A382A" w:rsidRDefault="005866A9" w:rsidP="000E14F1">
      <w:pPr>
        <w:spacing w:after="0"/>
        <w:jc w:val="both"/>
        <w:rPr>
          <w:rFonts w:asciiTheme="minorHAnsi" w:hAnsiTheme="minorHAnsi" w:cstheme="minorHAnsi"/>
          <w:sz w:val="24"/>
          <w:szCs w:val="24"/>
        </w:rPr>
      </w:pPr>
      <w:r w:rsidRPr="005A382A">
        <w:rPr>
          <w:rFonts w:asciiTheme="minorHAnsi" w:hAnsiTheme="minorHAnsi" w:cstheme="minorHAnsi"/>
          <w:sz w:val="24"/>
          <w:szCs w:val="24"/>
        </w:rPr>
        <w:t xml:space="preserve">Ovaj Pravilnik, kao i sve njegove izmjene i dopune, objavit će se na mrežnoj stranici škole i </w:t>
      </w:r>
      <w:r w:rsidR="000C3CE3" w:rsidRPr="005A382A">
        <w:rPr>
          <w:rFonts w:asciiTheme="minorHAnsi" w:hAnsiTheme="minorHAnsi" w:cstheme="minorHAnsi"/>
          <w:sz w:val="24"/>
          <w:szCs w:val="24"/>
        </w:rPr>
        <w:t>EOJN</w:t>
      </w:r>
      <w:r w:rsidRPr="005A382A">
        <w:rPr>
          <w:rFonts w:asciiTheme="minorHAnsi" w:hAnsiTheme="minorHAnsi" w:cstheme="minorHAnsi"/>
          <w:sz w:val="24"/>
          <w:szCs w:val="24"/>
        </w:rPr>
        <w:t>.</w:t>
      </w:r>
    </w:p>
    <w:p w14:paraId="6B57F6A8" w14:textId="77777777" w:rsidR="005866A9" w:rsidRPr="005A382A" w:rsidRDefault="005866A9" w:rsidP="000E14F1">
      <w:pPr>
        <w:spacing w:after="0"/>
        <w:jc w:val="both"/>
        <w:rPr>
          <w:rFonts w:asciiTheme="minorHAnsi" w:hAnsiTheme="minorHAnsi" w:cstheme="minorHAnsi"/>
          <w:sz w:val="24"/>
          <w:szCs w:val="24"/>
        </w:rPr>
      </w:pPr>
    </w:p>
    <w:p w14:paraId="35B6FC51" w14:textId="6D676F66" w:rsidR="005866A9" w:rsidRPr="005A382A" w:rsidRDefault="005866A9" w:rsidP="000E14F1">
      <w:pPr>
        <w:spacing w:after="0"/>
        <w:jc w:val="center"/>
        <w:rPr>
          <w:rFonts w:asciiTheme="minorHAnsi" w:hAnsiTheme="minorHAnsi" w:cstheme="minorHAnsi"/>
          <w:sz w:val="24"/>
          <w:szCs w:val="24"/>
        </w:rPr>
      </w:pPr>
      <w:r w:rsidRPr="005A382A">
        <w:rPr>
          <w:rFonts w:asciiTheme="minorHAnsi" w:hAnsiTheme="minorHAnsi" w:cstheme="minorHAnsi"/>
          <w:b/>
          <w:sz w:val="24"/>
          <w:szCs w:val="24"/>
        </w:rPr>
        <w:t>Članak 3</w:t>
      </w:r>
      <w:r w:rsidR="000C3CE3" w:rsidRPr="005A382A">
        <w:rPr>
          <w:rFonts w:asciiTheme="minorHAnsi" w:hAnsiTheme="minorHAnsi" w:cstheme="minorHAnsi"/>
          <w:b/>
          <w:sz w:val="24"/>
          <w:szCs w:val="24"/>
        </w:rPr>
        <w:t>7</w:t>
      </w:r>
      <w:r w:rsidRPr="005A382A">
        <w:rPr>
          <w:rFonts w:asciiTheme="minorHAnsi" w:hAnsiTheme="minorHAnsi" w:cstheme="minorHAnsi"/>
          <w:b/>
          <w:sz w:val="24"/>
          <w:szCs w:val="24"/>
        </w:rPr>
        <w:t>.</w:t>
      </w:r>
    </w:p>
    <w:p w14:paraId="47FA7063" w14:textId="77777777" w:rsidR="005866A9" w:rsidRPr="005A382A" w:rsidRDefault="005866A9" w:rsidP="000E14F1">
      <w:pPr>
        <w:pStyle w:val="ListParagraph"/>
        <w:numPr>
          <w:ilvl w:val="0"/>
          <w:numId w:val="28"/>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 xml:space="preserve">Ovaj Pravilnik stupa na snagu osmoga dana od dana objave na oglasnoj ploči škole. </w:t>
      </w:r>
    </w:p>
    <w:p w14:paraId="6DB6724F" w14:textId="4CB5956F" w:rsidR="005866A9" w:rsidRPr="005A382A" w:rsidRDefault="00AC7D45" w:rsidP="000E14F1">
      <w:pPr>
        <w:pStyle w:val="ListParagraph"/>
        <w:numPr>
          <w:ilvl w:val="0"/>
          <w:numId w:val="28"/>
        </w:numPr>
        <w:spacing w:after="0"/>
        <w:ind w:left="426" w:hanging="426"/>
        <w:jc w:val="both"/>
        <w:rPr>
          <w:rFonts w:asciiTheme="minorHAnsi" w:hAnsiTheme="minorHAnsi" w:cstheme="minorHAnsi"/>
          <w:sz w:val="24"/>
          <w:szCs w:val="24"/>
        </w:rPr>
      </w:pPr>
      <w:bookmarkStart w:id="4" w:name="_Hlk232863387"/>
      <w:r w:rsidRPr="005A382A">
        <w:rPr>
          <w:rFonts w:asciiTheme="minorHAnsi" w:hAnsiTheme="minorHAnsi" w:cstheme="minorHAnsi"/>
          <w:sz w:val="24"/>
          <w:szCs w:val="24"/>
        </w:rPr>
        <w:t>Odredbe ovoga Pravilnika koje se odnose na vrijednosne pragove jednostavne nabave i provedbu postupaka putem modula jednostavne nabave u EOJN primjenjuju se od 1. rujna 2026. godine.</w:t>
      </w:r>
    </w:p>
    <w:bookmarkEnd w:id="4"/>
    <w:p w14:paraId="0B4C3391" w14:textId="54295779" w:rsidR="005866A9" w:rsidRPr="005A382A" w:rsidRDefault="005866A9" w:rsidP="000E14F1">
      <w:pPr>
        <w:pStyle w:val="ListParagraph"/>
        <w:numPr>
          <w:ilvl w:val="0"/>
          <w:numId w:val="28"/>
        </w:numPr>
        <w:spacing w:after="0"/>
        <w:ind w:left="426" w:hanging="426"/>
        <w:jc w:val="both"/>
        <w:rPr>
          <w:rFonts w:asciiTheme="minorHAnsi" w:hAnsiTheme="minorHAnsi" w:cstheme="minorHAnsi"/>
          <w:sz w:val="24"/>
          <w:szCs w:val="24"/>
        </w:rPr>
      </w:pPr>
      <w:r w:rsidRPr="005A382A">
        <w:rPr>
          <w:rFonts w:asciiTheme="minorHAnsi" w:hAnsiTheme="minorHAnsi" w:cstheme="minorHAnsi"/>
          <w:sz w:val="24"/>
          <w:szCs w:val="24"/>
        </w:rPr>
        <w:t>Postupci jednostavne nabave započeti prije primjene ovoga Pravilnika dovršit će se prema odredbama Pravilnika o provedbi postupaka jed</w:t>
      </w:r>
      <w:r w:rsidR="005775CE">
        <w:rPr>
          <w:rFonts w:asciiTheme="minorHAnsi" w:hAnsiTheme="minorHAnsi" w:cstheme="minorHAnsi"/>
          <w:sz w:val="24"/>
          <w:szCs w:val="24"/>
        </w:rPr>
        <w:t>nostavne nabave, KLASA:</w:t>
      </w:r>
      <w:r w:rsidR="003B050B">
        <w:rPr>
          <w:rFonts w:asciiTheme="minorHAnsi" w:hAnsiTheme="minorHAnsi" w:cstheme="minorHAnsi"/>
          <w:sz w:val="24"/>
          <w:szCs w:val="24"/>
        </w:rPr>
        <w:t xml:space="preserve"> </w:t>
      </w:r>
      <w:r w:rsidR="005775CE">
        <w:rPr>
          <w:rFonts w:asciiTheme="minorHAnsi" w:hAnsiTheme="minorHAnsi" w:cstheme="minorHAnsi"/>
          <w:sz w:val="24"/>
          <w:szCs w:val="24"/>
        </w:rPr>
        <w:t>406-05/23-01/3</w:t>
      </w:r>
      <w:r w:rsidRPr="005A382A">
        <w:rPr>
          <w:rFonts w:asciiTheme="minorHAnsi" w:hAnsiTheme="minorHAnsi" w:cstheme="minorHAnsi"/>
          <w:sz w:val="24"/>
          <w:szCs w:val="24"/>
        </w:rPr>
        <w:t xml:space="preserve">, URBROJ: </w:t>
      </w:r>
      <w:r w:rsidR="005775CE">
        <w:rPr>
          <w:rFonts w:asciiTheme="minorHAnsi" w:hAnsiTheme="minorHAnsi" w:cstheme="minorHAnsi"/>
          <w:sz w:val="24"/>
          <w:szCs w:val="24"/>
        </w:rPr>
        <w:t>2125-19-01-23-01, usvojen dana 05.10.2023.</w:t>
      </w:r>
      <w:r w:rsidRPr="005A382A">
        <w:rPr>
          <w:rFonts w:asciiTheme="minorHAnsi" w:hAnsiTheme="minorHAnsi" w:cstheme="minorHAnsi"/>
          <w:sz w:val="24"/>
          <w:szCs w:val="24"/>
        </w:rPr>
        <w:t xml:space="preserve"> godine.</w:t>
      </w:r>
    </w:p>
    <w:p w14:paraId="454DCC44" w14:textId="2E549028" w:rsidR="005775CE" w:rsidRDefault="005775CE" w:rsidP="005775CE">
      <w:pPr>
        <w:spacing w:after="0"/>
        <w:jc w:val="both"/>
        <w:rPr>
          <w:rFonts w:asciiTheme="minorHAnsi" w:hAnsiTheme="minorHAnsi" w:cstheme="minorHAnsi"/>
          <w:sz w:val="24"/>
          <w:szCs w:val="24"/>
        </w:rPr>
      </w:pPr>
      <w:r>
        <w:rPr>
          <w:rFonts w:asciiTheme="minorHAnsi" w:hAnsiTheme="minorHAnsi" w:cstheme="minorHAnsi"/>
          <w:sz w:val="24"/>
          <w:szCs w:val="24"/>
        </w:rPr>
        <w:t xml:space="preserve">(4)  </w:t>
      </w:r>
      <w:r w:rsidR="005866A9" w:rsidRPr="005775CE">
        <w:rPr>
          <w:rFonts w:asciiTheme="minorHAnsi" w:hAnsiTheme="minorHAnsi" w:cstheme="minorHAnsi"/>
          <w:sz w:val="24"/>
          <w:szCs w:val="24"/>
        </w:rPr>
        <w:t>Danom stupanja na snagu ovoga Pravilnika, prestaje važiti Pravilnik o proved</w:t>
      </w:r>
      <w:r w:rsidRPr="005775CE">
        <w:rPr>
          <w:rFonts w:asciiTheme="minorHAnsi" w:hAnsiTheme="minorHAnsi" w:cstheme="minorHAnsi"/>
          <w:sz w:val="24"/>
          <w:szCs w:val="24"/>
        </w:rPr>
        <w:t xml:space="preserve">bi postupaka </w:t>
      </w:r>
      <w:r>
        <w:rPr>
          <w:rFonts w:asciiTheme="minorHAnsi" w:hAnsiTheme="minorHAnsi" w:cstheme="minorHAnsi"/>
          <w:sz w:val="24"/>
          <w:szCs w:val="24"/>
        </w:rPr>
        <w:t xml:space="preserve"> </w:t>
      </w:r>
    </w:p>
    <w:p w14:paraId="34463A16" w14:textId="67416E17" w:rsidR="005775CE" w:rsidRDefault="005775CE" w:rsidP="005775CE">
      <w:pPr>
        <w:spacing w:after="0"/>
        <w:jc w:val="both"/>
        <w:rPr>
          <w:rFonts w:asciiTheme="minorHAnsi" w:hAnsiTheme="minorHAnsi" w:cstheme="minorHAnsi"/>
          <w:sz w:val="24"/>
          <w:szCs w:val="24"/>
        </w:rPr>
      </w:pPr>
      <w:r>
        <w:rPr>
          <w:rFonts w:asciiTheme="minorHAnsi" w:hAnsiTheme="minorHAnsi" w:cstheme="minorHAnsi"/>
          <w:sz w:val="24"/>
          <w:szCs w:val="24"/>
        </w:rPr>
        <w:t xml:space="preserve">       </w:t>
      </w:r>
      <w:r w:rsidRPr="005775CE">
        <w:rPr>
          <w:rFonts w:asciiTheme="minorHAnsi" w:hAnsiTheme="minorHAnsi" w:cstheme="minorHAnsi"/>
          <w:sz w:val="24"/>
          <w:szCs w:val="24"/>
        </w:rPr>
        <w:t>jednostavne nabave</w:t>
      </w:r>
      <w:r w:rsidR="005866A9" w:rsidRPr="005775CE">
        <w:rPr>
          <w:rFonts w:asciiTheme="minorHAnsi" w:hAnsiTheme="minorHAnsi" w:cstheme="minorHAnsi"/>
          <w:sz w:val="24"/>
          <w:szCs w:val="24"/>
        </w:rPr>
        <w:t xml:space="preserve">, </w:t>
      </w:r>
      <w:r w:rsidRPr="005775CE">
        <w:rPr>
          <w:rFonts w:asciiTheme="minorHAnsi" w:hAnsiTheme="minorHAnsi" w:cstheme="minorHAnsi"/>
          <w:sz w:val="24"/>
          <w:szCs w:val="24"/>
        </w:rPr>
        <w:t>KLASA:</w:t>
      </w:r>
      <w:r w:rsidR="003B050B">
        <w:rPr>
          <w:rFonts w:asciiTheme="minorHAnsi" w:hAnsiTheme="minorHAnsi" w:cstheme="minorHAnsi"/>
          <w:sz w:val="24"/>
          <w:szCs w:val="24"/>
        </w:rPr>
        <w:t xml:space="preserve"> </w:t>
      </w:r>
      <w:r w:rsidRPr="005775CE">
        <w:rPr>
          <w:rFonts w:asciiTheme="minorHAnsi" w:hAnsiTheme="minorHAnsi" w:cstheme="minorHAnsi"/>
          <w:sz w:val="24"/>
          <w:szCs w:val="24"/>
        </w:rPr>
        <w:t xml:space="preserve">406-05/23-01/3, URBROJ: 2125-19-01-23-01, usvojen dana </w:t>
      </w:r>
      <w:r>
        <w:rPr>
          <w:rFonts w:asciiTheme="minorHAnsi" w:hAnsiTheme="minorHAnsi" w:cstheme="minorHAnsi"/>
          <w:sz w:val="24"/>
          <w:szCs w:val="24"/>
        </w:rPr>
        <w:t xml:space="preserve"> </w:t>
      </w:r>
    </w:p>
    <w:p w14:paraId="6FBD3EA3" w14:textId="73709A76" w:rsidR="005775CE" w:rsidRPr="005775CE" w:rsidRDefault="005775CE" w:rsidP="005775CE">
      <w:pPr>
        <w:spacing w:after="0"/>
        <w:jc w:val="both"/>
        <w:rPr>
          <w:rFonts w:asciiTheme="minorHAnsi" w:hAnsiTheme="minorHAnsi" w:cstheme="minorHAnsi"/>
          <w:sz w:val="24"/>
          <w:szCs w:val="24"/>
        </w:rPr>
      </w:pPr>
      <w:r>
        <w:rPr>
          <w:rFonts w:asciiTheme="minorHAnsi" w:hAnsiTheme="minorHAnsi" w:cstheme="minorHAnsi"/>
          <w:sz w:val="24"/>
          <w:szCs w:val="24"/>
        </w:rPr>
        <w:lastRenderedPageBreak/>
        <w:t xml:space="preserve">       </w:t>
      </w:r>
      <w:r w:rsidRPr="005775CE">
        <w:rPr>
          <w:rFonts w:asciiTheme="minorHAnsi" w:hAnsiTheme="minorHAnsi" w:cstheme="minorHAnsi"/>
          <w:sz w:val="24"/>
          <w:szCs w:val="24"/>
        </w:rPr>
        <w:t>05.10.2023. godine.</w:t>
      </w:r>
    </w:p>
    <w:p w14:paraId="16FA9DEA" w14:textId="2ED9AC8C" w:rsidR="005866A9" w:rsidRPr="005775CE" w:rsidRDefault="005866A9" w:rsidP="005775CE">
      <w:pPr>
        <w:pStyle w:val="ListParagraph"/>
        <w:spacing w:after="0"/>
        <w:ind w:left="426"/>
        <w:jc w:val="both"/>
        <w:rPr>
          <w:rFonts w:asciiTheme="minorHAnsi" w:hAnsiTheme="minorHAnsi" w:cstheme="minorHAnsi"/>
          <w:sz w:val="24"/>
          <w:szCs w:val="24"/>
        </w:rPr>
      </w:pPr>
    </w:p>
    <w:p w14:paraId="2788CCD0" w14:textId="2B1AB243" w:rsidR="005866A9" w:rsidRDefault="005866A9" w:rsidP="000E14F1">
      <w:pPr>
        <w:spacing w:after="0"/>
        <w:jc w:val="right"/>
        <w:rPr>
          <w:rFonts w:asciiTheme="minorHAnsi" w:hAnsiTheme="minorHAnsi" w:cstheme="minorHAnsi"/>
          <w:sz w:val="24"/>
          <w:szCs w:val="24"/>
        </w:rPr>
      </w:pPr>
      <w:r w:rsidRPr="005A382A">
        <w:rPr>
          <w:rFonts w:asciiTheme="minorHAnsi" w:hAnsiTheme="minorHAnsi" w:cstheme="minorHAnsi"/>
          <w:sz w:val="24"/>
          <w:szCs w:val="24"/>
        </w:rPr>
        <w:t>Predsjednik Školskog odbora:</w:t>
      </w:r>
    </w:p>
    <w:p w14:paraId="3A357DD8" w14:textId="3937A4BF" w:rsidR="003B050B" w:rsidRPr="005A382A" w:rsidRDefault="003B050B" w:rsidP="000E14F1">
      <w:pPr>
        <w:spacing w:after="0"/>
        <w:jc w:val="right"/>
        <w:rPr>
          <w:rFonts w:asciiTheme="minorHAnsi" w:hAnsiTheme="minorHAnsi" w:cstheme="minorHAnsi"/>
          <w:sz w:val="24"/>
          <w:szCs w:val="24"/>
        </w:rPr>
      </w:pPr>
      <w:r>
        <w:rPr>
          <w:rFonts w:asciiTheme="minorHAnsi" w:hAnsiTheme="minorHAnsi" w:cstheme="minorHAnsi"/>
          <w:sz w:val="24"/>
          <w:szCs w:val="24"/>
        </w:rPr>
        <w:t>Tomislav Vukelić</w:t>
      </w:r>
    </w:p>
    <w:p w14:paraId="462600E2" w14:textId="77777777" w:rsidR="005866A9" w:rsidRPr="005A382A" w:rsidRDefault="005866A9" w:rsidP="000E14F1">
      <w:pPr>
        <w:spacing w:after="0"/>
        <w:jc w:val="right"/>
        <w:rPr>
          <w:rFonts w:asciiTheme="minorHAnsi" w:hAnsiTheme="minorHAnsi" w:cstheme="minorHAnsi"/>
          <w:sz w:val="24"/>
          <w:szCs w:val="24"/>
        </w:rPr>
      </w:pPr>
      <w:r w:rsidRPr="005A382A">
        <w:rPr>
          <w:rFonts w:asciiTheme="minorHAnsi" w:hAnsiTheme="minorHAnsi" w:cstheme="minorHAnsi"/>
          <w:sz w:val="24"/>
          <w:szCs w:val="24"/>
        </w:rPr>
        <w:t>______________________________</w:t>
      </w:r>
    </w:p>
    <w:p w14:paraId="07015469" w14:textId="77777777" w:rsidR="007B5974" w:rsidRPr="005A382A" w:rsidRDefault="007B5974" w:rsidP="000E14F1">
      <w:pPr>
        <w:spacing w:after="0"/>
        <w:rPr>
          <w:rFonts w:asciiTheme="minorHAnsi" w:hAnsiTheme="minorHAnsi" w:cstheme="minorHAnsi"/>
          <w:sz w:val="24"/>
          <w:szCs w:val="24"/>
        </w:rPr>
      </w:pPr>
    </w:p>
    <w:p w14:paraId="0898E6A6" w14:textId="6E5BBB6B" w:rsidR="005866A9" w:rsidRPr="005A382A" w:rsidRDefault="00DA667C" w:rsidP="000E14F1">
      <w:pPr>
        <w:spacing w:after="0"/>
        <w:rPr>
          <w:rFonts w:asciiTheme="minorHAnsi" w:hAnsiTheme="minorHAnsi" w:cstheme="minorHAnsi"/>
          <w:sz w:val="24"/>
          <w:szCs w:val="24"/>
        </w:rPr>
      </w:pPr>
      <w:r>
        <w:rPr>
          <w:rFonts w:asciiTheme="minorHAnsi" w:hAnsiTheme="minorHAnsi" w:cstheme="minorHAnsi"/>
          <w:sz w:val="24"/>
          <w:szCs w:val="24"/>
        </w:rPr>
        <w:t>KLASA: 406-05/26-01/01</w:t>
      </w:r>
    </w:p>
    <w:p w14:paraId="6CD517F6" w14:textId="3896BC80" w:rsidR="005866A9" w:rsidRPr="005A382A" w:rsidRDefault="00DA667C" w:rsidP="000E14F1">
      <w:pPr>
        <w:spacing w:after="0"/>
        <w:rPr>
          <w:rFonts w:asciiTheme="minorHAnsi" w:hAnsiTheme="minorHAnsi" w:cstheme="minorHAnsi"/>
          <w:sz w:val="24"/>
          <w:szCs w:val="24"/>
        </w:rPr>
      </w:pPr>
      <w:r>
        <w:rPr>
          <w:rFonts w:asciiTheme="minorHAnsi" w:hAnsiTheme="minorHAnsi" w:cstheme="minorHAnsi"/>
          <w:sz w:val="24"/>
          <w:szCs w:val="24"/>
        </w:rPr>
        <w:t>URBROJ: 2125-1-24-01-26-01</w:t>
      </w:r>
    </w:p>
    <w:p w14:paraId="46053845" w14:textId="0F743AF0" w:rsidR="005866A9" w:rsidRPr="005A382A" w:rsidRDefault="001D6E31" w:rsidP="000E14F1">
      <w:pPr>
        <w:spacing w:after="0"/>
        <w:rPr>
          <w:rFonts w:asciiTheme="minorHAnsi" w:hAnsiTheme="minorHAnsi" w:cstheme="minorHAnsi"/>
          <w:sz w:val="24"/>
          <w:szCs w:val="24"/>
        </w:rPr>
      </w:pPr>
      <w:r>
        <w:rPr>
          <w:rFonts w:asciiTheme="minorHAnsi" w:hAnsiTheme="minorHAnsi" w:cstheme="minorHAnsi"/>
          <w:sz w:val="24"/>
          <w:szCs w:val="24"/>
        </w:rPr>
        <w:t>Gospić</w:t>
      </w:r>
      <w:r w:rsidR="005866A9" w:rsidRPr="005A382A">
        <w:rPr>
          <w:rFonts w:asciiTheme="minorHAnsi" w:hAnsiTheme="minorHAnsi" w:cstheme="minorHAnsi"/>
          <w:sz w:val="24"/>
          <w:szCs w:val="24"/>
        </w:rPr>
        <w:t xml:space="preserve">, </w:t>
      </w:r>
      <w:r w:rsidR="00DA667C">
        <w:rPr>
          <w:rFonts w:asciiTheme="minorHAnsi" w:hAnsiTheme="minorHAnsi" w:cstheme="minorHAnsi"/>
          <w:sz w:val="24"/>
          <w:szCs w:val="24"/>
        </w:rPr>
        <w:t xml:space="preserve">14. kolovoza </w:t>
      </w:r>
      <w:r w:rsidR="005866A9" w:rsidRPr="005A382A">
        <w:rPr>
          <w:rFonts w:asciiTheme="minorHAnsi" w:hAnsiTheme="minorHAnsi" w:cstheme="minorHAnsi"/>
          <w:sz w:val="24"/>
          <w:szCs w:val="24"/>
        </w:rPr>
        <w:t>2026. godine</w:t>
      </w:r>
    </w:p>
    <w:p w14:paraId="514C8B4D" w14:textId="77777777" w:rsidR="005866A9" w:rsidRPr="005A382A" w:rsidRDefault="005866A9" w:rsidP="000E14F1">
      <w:pPr>
        <w:spacing w:after="0"/>
        <w:rPr>
          <w:rFonts w:asciiTheme="minorHAnsi" w:hAnsiTheme="minorHAnsi" w:cstheme="minorHAnsi"/>
          <w:sz w:val="24"/>
          <w:szCs w:val="24"/>
        </w:rPr>
      </w:pPr>
    </w:p>
    <w:p w14:paraId="21E48F89" w14:textId="77777777" w:rsidR="005866A9" w:rsidRPr="005A382A" w:rsidRDefault="005866A9" w:rsidP="000E14F1">
      <w:pPr>
        <w:spacing w:after="0"/>
        <w:rPr>
          <w:rFonts w:asciiTheme="minorHAnsi" w:hAnsiTheme="minorHAnsi" w:cstheme="minorHAnsi"/>
          <w:sz w:val="24"/>
          <w:szCs w:val="24"/>
        </w:rPr>
      </w:pPr>
    </w:p>
    <w:p w14:paraId="58632E9F" w14:textId="29D6645B" w:rsidR="005866A9" w:rsidRPr="005A382A" w:rsidRDefault="005866A9" w:rsidP="000E14F1">
      <w:pPr>
        <w:spacing w:after="0"/>
        <w:rPr>
          <w:rFonts w:asciiTheme="minorHAnsi" w:hAnsiTheme="minorHAnsi" w:cstheme="minorHAnsi"/>
          <w:sz w:val="24"/>
          <w:szCs w:val="24"/>
        </w:rPr>
      </w:pPr>
      <w:r w:rsidRPr="005A382A">
        <w:rPr>
          <w:rFonts w:asciiTheme="minorHAnsi" w:hAnsiTheme="minorHAnsi" w:cstheme="minorHAnsi"/>
          <w:sz w:val="24"/>
          <w:szCs w:val="24"/>
        </w:rPr>
        <w:t xml:space="preserve">Ovaj Pravilnik objavljen je na oglasnoj ploči škole dana </w:t>
      </w:r>
      <w:r w:rsidR="00DA667C">
        <w:rPr>
          <w:rFonts w:asciiTheme="minorHAnsi" w:hAnsiTheme="minorHAnsi" w:cstheme="minorHAnsi"/>
          <w:sz w:val="24"/>
          <w:szCs w:val="24"/>
        </w:rPr>
        <w:t>17. kolovoza</w:t>
      </w:r>
      <w:r w:rsidRPr="005A382A">
        <w:rPr>
          <w:rFonts w:asciiTheme="minorHAnsi" w:hAnsiTheme="minorHAnsi" w:cstheme="minorHAnsi"/>
          <w:sz w:val="24"/>
          <w:szCs w:val="24"/>
        </w:rPr>
        <w:t xml:space="preserve"> 2026. godine </w:t>
      </w:r>
      <w:r w:rsidR="0039457B" w:rsidRPr="005A382A">
        <w:rPr>
          <w:rFonts w:asciiTheme="minorHAnsi" w:hAnsiTheme="minorHAnsi" w:cstheme="minorHAnsi"/>
          <w:sz w:val="24"/>
          <w:szCs w:val="24"/>
        </w:rPr>
        <w:t>te</w:t>
      </w:r>
      <w:r w:rsidRPr="005A382A">
        <w:rPr>
          <w:rFonts w:asciiTheme="minorHAnsi" w:hAnsiTheme="minorHAnsi" w:cstheme="minorHAnsi"/>
          <w:sz w:val="24"/>
          <w:szCs w:val="24"/>
        </w:rPr>
        <w:t xml:space="preserve"> stupa na snagu dana</w:t>
      </w:r>
      <w:r w:rsidR="001D6E31">
        <w:rPr>
          <w:rFonts w:asciiTheme="minorHAnsi" w:hAnsiTheme="minorHAnsi" w:cstheme="minorHAnsi"/>
          <w:sz w:val="24"/>
          <w:szCs w:val="24"/>
        </w:rPr>
        <w:t xml:space="preserve"> </w:t>
      </w:r>
      <w:r w:rsidR="00DA667C">
        <w:rPr>
          <w:rFonts w:asciiTheme="minorHAnsi" w:hAnsiTheme="minorHAnsi" w:cstheme="minorHAnsi"/>
          <w:sz w:val="24"/>
          <w:szCs w:val="24"/>
        </w:rPr>
        <w:t xml:space="preserve">25. kolovoza </w:t>
      </w:r>
      <w:r w:rsidRPr="005A382A">
        <w:rPr>
          <w:rFonts w:asciiTheme="minorHAnsi" w:hAnsiTheme="minorHAnsi" w:cstheme="minorHAnsi"/>
          <w:sz w:val="24"/>
          <w:szCs w:val="24"/>
        </w:rPr>
        <w:t>2026. godine.</w:t>
      </w:r>
    </w:p>
    <w:p w14:paraId="70006369" w14:textId="77777777" w:rsidR="005866A9" w:rsidRPr="005A382A" w:rsidRDefault="005866A9" w:rsidP="000E14F1">
      <w:pPr>
        <w:spacing w:after="0"/>
        <w:rPr>
          <w:rFonts w:asciiTheme="minorHAnsi" w:hAnsiTheme="minorHAnsi" w:cstheme="minorHAnsi"/>
          <w:sz w:val="24"/>
          <w:szCs w:val="24"/>
        </w:rPr>
      </w:pPr>
    </w:p>
    <w:p w14:paraId="4DE2DA25" w14:textId="5B65E4EA" w:rsidR="005866A9" w:rsidRPr="005A382A" w:rsidRDefault="00F13AEC" w:rsidP="00F13AEC">
      <w:pPr>
        <w:tabs>
          <w:tab w:val="left" w:pos="4080"/>
        </w:tabs>
        <w:spacing w:after="0"/>
        <w:rPr>
          <w:rFonts w:asciiTheme="minorHAnsi" w:hAnsiTheme="minorHAnsi" w:cstheme="minorHAnsi"/>
          <w:sz w:val="24"/>
          <w:szCs w:val="24"/>
        </w:rPr>
      </w:pPr>
      <w:r>
        <w:rPr>
          <w:rFonts w:asciiTheme="minorHAnsi" w:hAnsiTheme="minorHAnsi" w:cstheme="minorHAnsi"/>
          <w:sz w:val="24"/>
          <w:szCs w:val="24"/>
        </w:rPr>
        <w:tab/>
      </w:r>
    </w:p>
    <w:p w14:paraId="12D7A9CA" w14:textId="26B809EE" w:rsidR="005866A9" w:rsidRDefault="005866A9" w:rsidP="000E14F1">
      <w:pPr>
        <w:spacing w:after="0"/>
        <w:jc w:val="right"/>
        <w:rPr>
          <w:rFonts w:asciiTheme="minorHAnsi" w:hAnsiTheme="minorHAnsi" w:cstheme="minorHAnsi"/>
          <w:sz w:val="24"/>
          <w:szCs w:val="24"/>
        </w:rPr>
      </w:pPr>
      <w:r w:rsidRPr="005A382A">
        <w:rPr>
          <w:rFonts w:asciiTheme="minorHAnsi" w:hAnsiTheme="minorHAnsi" w:cstheme="minorHAnsi"/>
          <w:sz w:val="24"/>
          <w:szCs w:val="24"/>
        </w:rPr>
        <w:t>Ravnatelj:</w:t>
      </w:r>
    </w:p>
    <w:p w14:paraId="7D61C16E" w14:textId="59F0001E" w:rsidR="003B050B" w:rsidRDefault="003B050B" w:rsidP="000E14F1">
      <w:pPr>
        <w:spacing w:after="0"/>
        <w:jc w:val="right"/>
        <w:rPr>
          <w:rFonts w:asciiTheme="minorHAnsi" w:hAnsiTheme="minorHAnsi" w:cstheme="minorHAnsi"/>
          <w:sz w:val="24"/>
          <w:szCs w:val="24"/>
        </w:rPr>
      </w:pPr>
      <w:r>
        <w:rPr>
          <w:rFonts w:asciiTheme="minorHAnsi" w:hAnsiTheme="minorHAnsi" w:cstheme="minorHAnsi"/>
          <w:sz w:val="24"/>
          <w:szCs w:val="24"/>
        </w:rPr>
        <w:t>Ivica Radošević</w:t>
      </w:r>
    </w:p>
    <w:p w14:paraId="248865DE" w14:textId="77777777" w:rsidR="00F13AEC" w:rsidRPr="005A382A" w:rsidRDefault="00F13AEC" w:rsidP="000E14F1">
      <w:pPr>
        <w:spacing w:after="0"/>
        <w:jc w:val="right"/>
        <w:rPr>
          <w:rFonts w:asciiTheme="minorHAnsi" w:hAnsiTheme="minorHAnsi" w:cstheme="minorHAnsi"/>
          <w:sz w:val="24"/>
          <w:szCs w:val="24"/>
        </w:rPr>
      </w:pPr>
    </w:p>
    <w:p w14:paraId="769976E2" w14:textId="77777777" w:rsidR="005866A9" w:rsidRPr="005A382A" w:rsidRDefault="005866A9" w:rsidP="000E14F1">
      <w:pPr>
        <w:spacing w:after="0"/>
        <w:jc w:val="right"/>
        <w:rPr>
          <w:rFonts w:asciiTheme="minorHAnsi" w:hAnsiTheme="minorHAnsi" w:cstheme="minorHAnsi"/>
          <w:sz w:val="24"/>
          <w:szCs w:val="24"/>
        </w:rPr>
      </w:pPr>
      <w:r w:rsidRPr="005A382A">
        <w:rPr>
          <w:rFonts w:asciiTheme="minorHAnsi" w:hAnsiTheme="minorHAnsi" w:cstheme="minorHAnsi"/>
          <w:sz w:val="24"/>
          <w:szCs w:val="24"/>
        </w:rPr>
        <w:t>____________________</w:t>
      </w:r>
    </w:p>
    <w:p w14:paraId="7BDD1292" w14:textId="77777777" w:rsidR="008814CA" w:rsidRPr="005A382A" w:rsidRDefault="008814CA" w:rsidP="000E14F1">
      <w:pPr>
        <w:rPr>
          <w:rFonts w:asciiTheme="minorHAnsi" w:hAnsiTheme="minorHAnsi" w:cstheme="minorHAnsi"/>
          <w:sz w:val="24"/>
          <w:szCs w:val="24"/>
        </w:rPr>
      </w:pPr>
    </w:p>
    <w:p w14:paraId="25EC8028" w14:textId="5362E28A" w:rsidR="008814CA" w:rsidRPr="005A382A" w:rsidRDefault="008814CA" w:rsidP="000E14F1">
      <w:pPr>
        <w:rPr>
          <w:rFonts w:asciiTheme="minorHAnsi" w:hAnsiTheme="minorHAnsi" w:cstheme="minorHAnsi"/>
          <w:color w:val="0070C0"/>
          <w:sz w:val="24"/>
          <w:szCs w:val="24"/>
        </w:rPr>
      </w:pPr>
    </w:p>
    <w:sectPr w:rsidR="008814CA" w:rsidRPr="005A382A" w:rsidSect="009901D3">
      <w:footerReference w:type="default" r:id="rId8"/>
      <w:pgSz w:w="11906" w:h="16838"/>
      <w:pgMar w:top="1134" w:right="1134" w:bottom="1134" w:left="1134" w:header="709"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D89BF6" w14:textId="77777777" w:rsidR="00DC7E7D" w:rsidRDefault="00DC7E7D">
      <w:pPr>
        <w:spacing w:after="0" w:line="240" w:lineRule="auto"/>
      </w:pPr>
      <w:r>
        <w:separator/>
      </w:r>
    </w:p>
  </w:endnote>
  <w:endnote w:type="continuationSeparator" w:id="0">
    <w:p w14:paraId="77A709C1" w14:textId="77777777" w:rsidR="00DC7E7D" w:rsidRDefault="00DC7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72A765" w14:textId="77777777" w:rsidR="005E44E9" w:rsidRDefault="005E44E9">
    <w:pPr>
      <w:pStyle w:val="Footer"/>
      <w:jc w:val="right"/>
      <w:rPr>
        <w:rFonts w:cs="Arial"/>
        <w:sz w:val="18"/>
        <w:szCs w:val="18"/>
      </w:rPr>
    </w:pPr>
  </w:p>
  <w:p w14:paraId="618CD217" w14:textId="77777777" w:rsidR="005E44E9" w:rsidRDefault="005E44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0A7136" w14:textId="77777777" w:rsidR="00DC7E7D" w:rsidRDefault="00DC7E7D">
      <w:pPr>
        <w:spacing w:after="0" w:line="240" w:lineRule="auto"/>
      </w:pPr>
      <w:r>
        <w:separator/>
      </w:r>
    </w:p>
  </w:footnote>
  <w:footnote w:type="continuationSeparator" w:id="0">
    <w:p w14:paraId="21ABF750" w14:textId="77777777" w:rsidR="00DC7E7D" w:rsidRDefault="00DC7E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2420F"/>
    <w:multiLevelType w:val="hybridMultilevel"/>
    <w:tmpl w:val="61D45DCA"/>
    <w:lvl w:ilvl="0" w:tplc="5372CB2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3CC48B2"/>
    <w:multiLevelType w:val="hybridMultilevel"/>
    <w:tmpl w:val="F6E8DAFE"/>
    <w:lvl w:ilvl="0" w:tplc="482057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3E80F57"/>
    <w:multiLevelType w:val="hybridMultilevel"/>
    <w:tmpl w:val="B02640F6"/>
    <w:lvl w:ilvl="0" w:tplc="5B2E50F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E8D5793"/>
    <w:multiLevelType w:val="hybridMultilevel"/>
    <w:tmpl w:val="B75CF1C4"/>
    <w:lvl w:ilvl="0" w:tplc="B156CD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F212315"/>
    <w:multiLevelType w:val="hybridMultilevel"/>
    <w:tmpl w:val="3D30D070"/>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FED1C62"/>
    <w:multiLevelType w:val="hybridMultilevel"/>
    <w:tmpl w:val="C5F867BE"/>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357234A"/>
    <w:multiLevelType w:val="hybridMultilevel"/>
    <w:tmpl w:val="E9D420C6"/>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4497824"/>
    <w:multiLevelType w:val="hybridMultilevel"/>
    <w:tmpl w:val="82520AEA"/>
    <w:lvl w:ilvl="0" w:tplc="6FC424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5661569"/>
    <w:multiLevelType w:val="hybridMultilevel"/>
    <w:tmpl w:val="F5F42642"/>
    <w:lvl w:ilvl="0" w:tplc="DA987B1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74E369A"/>
    <w:multiLevelType w:val="hybridMultilevel"/>
    <w:tmpl w:val="F1C81478"/>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E6E1DF6"/>
    <w:multiLevelType w:val="hybridMultilevel"/>
    <w:tmpl w:val="D472C0D2"/>
    <w:lvl w:ilvl="0" w:tplc="374260E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0E539E3"/>
    <w:multiLevelType w:val="hybridMultilevel"/>
    <w:tmpl w:val="41D87DFE"/>
    <w:lvl w:ilvl="0" w:tplc="EAE04350">
      <w:start w:val="1"/>
      <w:numFmt w:val="decimal"/>
      <w:lvlText w:val="(%1)"/>
      <w:lvlJc w:val="left"/>
      <w:pPr>
        <w:ind w:left="720" w:hanging="360"/>
      </w:pPr>
      <w:rPr>
        <w:rFonts w:hint="default"/>
        <w:b w:val="0"/>
        <w:bCs/>
        <w:i w:val="0"/>
        <w:i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21242F0"/>
    <w:multiLevelType w:val="hybridMultilevel"/>
    <w:tmpl w:val="80248D40"/>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67761D8"/>
    <w:multiLevelType w:val="hybridMultilevel"/>
    <w:tmpl w:val="AB822656"/>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8271FC9"/>
    <w:multiLevelType w:val="hybridMultilevel"/>
    <w:tmpl w:val="B20C2D06"/>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9FB323C"/>
    <w:multiLevelType w:val="hybridMultilevel"/>
    <w:tmpl w:val="8780A098"/>
    <w:lvl w:ilvl="0" w:tplc="E6807F9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5FE1A02"/>
    <w:multiLevelType w:val="hybridMultilevel"/>
    <w:tmpl w:val="A5AE8CC0"/>
    <w:lvl w:ilvl="0" w:tplc="ADC4D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7671AB4"/>
    <w:multiLevelType w:val="hybridMultilevel"/>
    <w:tmpl w:val="4420EE12"/>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8EC7349"/>
    <w:multiLevelType w:val="hybridMultilevel"/>
    <w:tmpl w:val="229AE136"/>
    <w:lvl w:ilvl="0" w:tplc="B46658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C053B3D"/>
    <w:multiLevelType w:val="hybridMultilevel"/>
    <w:tmpl w:val="277E8E36"/>
    <w:lvl w:ilvl="0" w:tplc="85C0B6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E9F2A41"/>
    <w:multiLevelType w:val="hybridMultilevel"/>
    <w:tmpl w:val="E1227876"/>
    <w:lvl w:ilvl="0" w:tplc="6D944CB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01364E9"/>
    <w:multiLevelType w:val="hybridMultilevel"/>
    <w:tmpl w:val="F3E8D228"/>
    <w:lvl w:ilvl="0" w:tplc="BED20AAC">
      <w:start w:val="1"/>
      <w:numFmt w:val="bullet"/>
      <w:lvlText w:val="•"/>
      <w:lvlJc w:val="left"/>
      <w:pPr>
        <w:tabs>
          <w:tab w:val="num" w:pos="720"/>
        </w:tabs>
        <w:ind w:left="720" w:hanging="360"/>
      </w:pPr>
      <w:rPr>
        <w:rFonts w:ascii="Arial" w:hAnsi="Arial" w:hint="default"/>
      </w:rPr>
    </w:lvl>
    <w:lvl w:ilvl="1" w:tplc="BCD6ED36" w:tentative="1">
      <w:start w:val="1"/>
      <w:numFmt w:val="bullet"/>
      <w:lvlText w:val="•"/>
      <w:lvlJc w:val="left"/>
      <w:pPr>
        <w:tabs>
          <w:tab w:val="num" w:pos="1440"/>
        </w:tabs>
        <w:ind w:left="1440" w:hanging="360"/>
      </w:pPr>
      <w:rPr>
        <w:rFonts w:ascii="Arial" w:hAnsi="Arial" w:hint="default"/>
      </w:rPr>
    </w:lvl>
    <w:lvl w:ilvl="2" w:tplc="F0B04A46" w:tentative="1">
      <w:start w:val="1"/>
      <w:numFmt w:val="bullet"/>
      <w:lvlText w:val="•"/>
      <w:lvlJc w:val="left"/>
      <w:pPr>
        <w:tabs>
          <w:tab w:val="num" w:pos="2160"/>
        </w:tabs>
        <w:ind w:left="2160" w:hanging="360"/>
      </w:pPr>
      <w:rPr>
        <w:rFonts w:ascii="Arial" w:hAnsi="Arial" w:hint="default"/>
      </w:rPr>
    </w:lvl>
    <w:lvl w:ilvl="3" w:tplc="C0946C98" w:tentative="1">
      <w:start w:val="1"/>
      <w:numFmt w:val="bullet"/>
      <w:lvlText w:val="•"/>
      <w:lvlJc w:val="left"/>
      <w:pPr>
        <w:tabs>
          <w:tab w:val="num" w:pos="2880"/>
        </w:tabs>
        <w:ind w:left="2880" w:hanging="360"/>
      </w:pPr>
      <w:rPr>
        <w:rFonts w:ascii="Arial" w:hAnsi="Arial" w:hint="default"/>
      </w:rPr>
    </w:lvl>
    <w:lvl w:ilvl="4" w:tplc="724AEA10" w:tentative="1">
      <w:start w:val="1"/>
      <w:numFmt w:val="bullet"/>
      <w:lvlText w:val="•"/>
      <w:lvlJc w:val="left"/>
      <w:pPr>
        <w:tabs>
          <w:tab w:val="num" w:pos="3600"/>
        </w:tabs>
        <w:ind w:left="3600" w:hanging="360"/>
      </w:pPr>
      <w:rPr>
        <w:rFonts w:ascii="Arial" w:hAnsi="Arial" w:hint="default"/>
      </w:rPr>
    </w:lvl>
    <w:lvl w:ilvl="5" w:tplc="FE42C0FA" w:tentative="1">
      <w:start w:val="1"/>
      <w:numFmt w:val="bullet"/>
      <w:lvlText w:val="•"/>
      <w:lvlJc w:val="left"/>
      <w:pPr>
        <w:tabs>
          <w:tab w:val="num" w:pos="4320"/>
        </w:tabs>
        <w:ind w:left="4320" w:hanging="360"/>
      </w:pPr>
      <w:rPr>
        <w:rFonts w:ascii="Arial" w:hAnsi="Arial" w:hint="default"/>
      </w:rPr>
    </w:lvl>
    <w:lvl w:ilvl="6" w:tplc="B67EA434" w:tentative="1">
      <w:start w:val="1"/>
      <w:numFmt w:val="bullet"/>
      <w:lvlText w:val="•"/>
      <w:lvlJc w:val="left"/>
      <w:pPr>
        <w:tabs>
          <w:tab w:val="num" w:pos="5040"/>
        </w:tabs>
        <w:ind w:left="5040" w:hanging="360"/>
      </w:pPr>
      <w:rPr>
        <w:rFonts w:ascii="Arial" w:hAnsi="Arial" w:hint="default"/>
      </w:rPr>
    </w:lvl>
    <w:lvl w:ilvl="7" w:tplc="DC9032D8" w:tentative="1">
      <w:start w:val="1"/>
      <w:numFmt w:val="bullet"/>
      <w:lvlText w:val="•"/>
      <w:lvlJc w:val="left"/>
      <w:pPr>
        <w:tabs>
          <w:tab w:val="num" w:pos="5760"/>
        </w:tabs>
        <w:ind w:left="5760" w:hanging="360"/>
      </w:pPr>
      <w:rPr>
        <w:rFonts w:ascii="Arial" w:hAnsi="Arial" w:hint="default"/>
      </w:rPr>
    </w:lvl>
    <w:lvl w:ilvl="8" w:tplc="CF7EA56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C203699"/>
    <w:multiLevelType w:val="hybridMultilevel"/>
    <w:tmpl w:val="4BBA7532"/>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D935648"/>
    <w:multiLevelType w:val="hybridMultilevel"/>
    <w:tmpl w:val="81ECA9F0"/>
    <w:lvl w:ilvl="0" w:tplc="B54836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DD07968"/>
    <w:multiLevelType w:val="hybridMultilevel"/>
    <w:tmpl w:val="B3263EB6"/>
    <w:lvl w:ilvl="0" w:tplc="A96ABB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E45626E"/>
    <w:multiLevelType w:val="hybridMultilevel"/>
    <w:tmpl w:val="39E8FA60"/>
    <w:lvl w:ilvl="0" w:tplc="FF2026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44526C1"/>
    <w:multiLevelType w:val="hybridMultilevel"/>
    <w:tmpl w:val="CB868650"/>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7" w15:restartNumberingAfterBreak="0">
    <w:nsid w:val="557E09A4"/>
    <w:multiLevelType w:val="hybridMultilevel"/>
    <w:tmpl w:val="30489390"/>
    <w:lvl w:ilvl="0" w:tplc="EC90E91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5E552171"/>
    <w:multiLevelType w:val="hybridMultilevel"/>
    <w:tmpl w:val="D8024DE6"/>
    <w:lvl w:ilvl="0" w:tplc="ABB247E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EC445F3"/>
    <w:multiLevelType w:val="hybridMultilevel"/>
    <w:tmpl w:val="9430749E"/>
    <w:lvl w:ilvl="0" w:tplc="3B40752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4927A55"/>
    <w:multiLevelType w:val="hybridMultilevel"/>
    <w:tmpl w:val="D272FEBA"/>
    <w:lvl w:ilvl="0" w:tplc="68EEEDF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64E85406"/>
    <w:multiLevelType w:val="hybridMultilevel"/>
    <w:tmpl w:val="C5F867BE"/>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5D74603"/>
    <w:multiLevelType w:val="hybridMultilevel"/>
    <w:tmpl w:val="3604C73C"/>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C5831E1"/>
    <w:multiLevelType w:val="hybridMultilevel"/>
    <w:tmpl w:val="0DE8FE14"/>
    <w:lvl w:ilvl="0" w:tplc="0D049972">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4B74F43"/>
    <w:multiLevelType w:val="hybridMultilevel"/>
    <w:tmpl w:val="79FEAB90"/>
    <w:lvl w:ilvl="0" w:tplc="276E004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4B87628"/>
    <w:multiLevelType w:val="hybridMultilevel"/>
    <w:tmpl w:val="B20C2D06"/>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81D3F6D"/>
    <w:multiLevelType w:val="hybridMultilevel"/>
    <w:tmpl w:val="ADC2A15E"/>
    <w:lvl w:ilvl="0" w:tplc="B16E3BD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7912095A"/>
    <w:multiLevelType w:val="hybridMultilevel"/>
    <w:tmpl w:val="FAE254EA"/>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910455068">
    <w:abstractNumId w:val="12"/>
  </w:num>
  <w:num w:numId="2" w16cid:durableId="1786802504">
    <w:abstractNumId w:val="34"/>
  </w:num>
  <w:num w:numId="3" w16cid:durableId="1229149476">
    <w:abstractNumId w:val="1"/>
  </w:num>
  <w:num w:numId="4" w16cid:durableId="1952008133">
    <w:abstractNumId w:val="15"/>
  </w:num>
  <w:num w:numId="5" w16cid:durableId="322469492">
    <w:abstractNumId w:val="23"/>
  </w:num>
  <w:num w:numId="6" w16cid:durableId="506021504">
    <w:abstractNumId w:val="24"/>
  </w:num>
  <w:num w:numId="7" w16cid:durableId="1092511639">
    <w:abstractNumId w:val="7"/>
  </w:num>
  <w:num w:numId="8" w16cid:durableId="1194003337">
    <w:abstractNumId w:val="10"/>
  </w:num>
  <w:num w:numId="9" w16cid:durableId="493107634">
    <w:abstractNumId w:val="27"/>
  </w:num>
  <w:num w:numId="10" w16cid:durableId="383408287">
    <w:abstractNumId w:val="5"/>
  </w:num>
  <w:num w:numId="11" w16cid:durableId="1475954460">
    <w:abstractNumId w:val="31"/>
  </w:num>
  <w:num w:numId="12" w16cid:durableId="2026009204">
    <w:abstractNumId w:val="13"/>
  </w:num>
  <w:num w:numId="13" w16cid:durableId="1452557492">
    <w:abstractNumId w:val="26"/>
  </w:num>
  <w:num w:numId="14" w16cid:durableId="1282303599">
    <w:abstractNumId w:val="22"/>
  </w:num>
  <w:num w:numId="15" w16cid:durableId="1119757159">
    <w:abstractNumId w:val="2"/>
  </w:num>
  <w:num w:numId="16" w16cid:durableId="1655259980">
    <w:abstractNumId w:val="8"/>
  </w:num>
  <w:num w:numId="17" w16cid:durableId="2008705125">
    <w:abstractNumId w:val="0"/>
  </w:num>
  <w:num w:numId="18" w16cid:durableId="643702397">
    <w:abstractNumId w:val="19"/>
  </w:num>
  <w:num w:numId="19" w16cid:durableId="140393608">
    <w:abstractNumId w:val="25"/>
  </w:num>
  <w:num w:numId="20" w16cid:durableId="1576551796">
    <w:abstractNumId w:val="17"/>
  </w:num>
  <w:num w:numId="21" w16cid:durableId="1120798997">
    <w:abstractNumId w:val="18"/>
  </w:num>
  <w:num w:numId="22" w16cid:durableId="1316256859">
    <w:abstractNumId w:val="33"/>
  </w:num>
  <w:num w:numId="23" w16cid:durableId="28259518">
    <w:abstractNumId w:val="3"/>
  </w:num>
  <w:num w:numId="24" w16cid:durableId="832573584">
    <w:abstractNumId w:val="28"/>
  </w:num>
  <w:num w:numId="25" w16cid:durableId="687677224">
    <w:abstractNumId w:val="11"/>
  </w:num>
  <w:num w:numId="26" w16cid:durableId="1582981155">
    <w:abstractNumId w:val="36"/>
  </w:num>
  <w:num w:numId="27" w16cid:durableId="1151823831">
    <w:abstractNumId w:val="16"/>
  </w:num>
  <w:num w:numId="28" w16cid:durableId="743139618">
    <w:abstractNumId w:val="29"/>
  </w:num>
  <w:num w:numId="29" w16cid:durableId="1714579503">
    <w:abstractNumId w:val="30"/>
  </w:num>
  <w:num w:numId="30" w16cid:durableId="75329050">
    <w:abstractNumId w:val="4"/>
  </w:num>
  <w:num w:numId="31" w16cid:durableId="581110655">
    <w:abstractNumId w:val="9"/>
  </w:num>
  <w:num w:numId="32" w16cid:durableId="1649632568">
    <w:abstractNumId w:val="35"/>
  </w:num>
  <w:num w:numId="33" w16cid:durableId="1338070480">
    <w:abstractNumId w:val="14"/>
  </w:num>
  <w:num w:numId="34" w16cid:durableId="905608410">
    <w:abstractNumId w:val="37"/>
  </w:num>
  <w:num w:numId="35" w16cid:durableId="438719131">
    <w:abstractNumId w:val="20"/>
  </w:num>
  <w:num w:numId="36" w16cid:durableId="486946907">
    <w:abstractNumId w:val="21"/>
  </w:num>
  <w:num w:numId="37" w16cid:durableId="1827043820">
    <w:abstractNumId w:val="32"/>
  </w:num>
  <w:num w:numId="38" w16cid:durableId="128951006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A6"/>
    <w:rsid w:val="00027CA2"/>
    <w:rsid w:val="000C3CE3"/>
    <w:rsid w:val="000E14F1"/>
    <w:rsid w:val="001308DA"/>
    <w:rsid w:val="001430B8"/>
    <w:rsid w:val="00151A4D"/>
    <w:rsid w:val="00164BD5"/>
    <w:rsid w:val="001B52EB"/>
    <w:rsid w:val="001D6E31"/>
    <w:rsid w:val="001F66DE"/>
    <w:rsid w:val="002359D9"/>
    <w:rsid w:val="0029406C"/>
    <w:rsid w:val="002F3E68"/>
    <w:rsid w:val="00386699"/>
    <w:rsid w:val="0039457B"/>
    <w:rsid w:val="003B050B"/>
    <w:rsid w:val="003B669E"/>
    <w:rsid w:val="004679AB"/>
    <w:rsid w:val="004905C6"/>
    <w:rsid w:val="004C69FC"/>
    <w:rsid w:val="00503592"/>
    <w:rsid w:val="005150A6"/>
    <w:rsid w:val="005775CE"/>
    <w:rsid w:val="005866A9"/>
    <w:rsid w:val="005A382A"/>
    <w:rsid w:val="005D01A3"/>
    <w:rsid w:val="005E44E9"/>
    <w:rsid w:val="006220FC"/>
    <w:rsid w:val="00644AA5"/>
    <w:rsid w:val="006A7FD1"/>
    <w:rsid w:val="006B361B"/>
    <w:rsid w:val="0076057F"/>
    <w:rsid w:val="00795282"/>
    <w:rsid w:val="007B5974"/>
    <w:rsid w:val="0080193D"/>
    <w:rsid w:val="008814CA"/>
    <w:rsid w:val="00895F84"/>
    <w:rsid w:val="008C47A6"/>
    <w:rsid w:val="008C5D41"/>
    <w:rsid w:val="00932711"/>
    <w:rsid w:val="009C4550"/>
    <w:rsid w:val="009D2F46"/>
    <w:rsid w:val="00A13B29"/>
    <w:rsid w:val="00A217F6"/>
    <w:rsid w:val="00AC664E"/>
    <w:rsid w:val="00AC7D45"/>
    <w:rsid w:val="00AF1B5A"/>
    <w:rsid w:val="00B70471"/>
    <w:rsid w:val="00D04EE5"/>
    <w:rsid w:val="00D10BCC"/>
    <w:rsid w:val="00D16014"/>
    <w:rsid w:val="00D36BE2"/>
    <w:rsid w:val="00D632C3"/>
    <w:rsid w:val="00DA2CBF"/>
    <w:rsid w:val="00DA667C"/>
    <w:rsid w:val="00DA764C"/>
    <w:rsid w:val="00DC7E7D"/>
    <w:rsid w:val="00E30DA9"/>
    <w:rsid w:val="00E31F0C"/>
    <w:rsid w:val="00E720EF"/>
    <w:rsid w:val="00F13AEC"/>
    <w:rsid w:val="00F65C94"/>
    <w:rsid w:val="00FD0C7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AA210"/>
  <w15:chartTrackingRefBased/>
  <w15:docId w15:val="{128E70B4-C1D6-43F4-8BE6-65DCC9B3B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6A9"/>
    <w:pPr>
      <w:spacing w:after="200" w:line="276" w:lineRule="auto"/>
    </w:pPr>
    <w:rPr>
      <w:rFonts w:ascii="Arial" w:eastAsia="Times New Roman" w:hAnsi="Arial" w:cs="Calibri"/>
      <w:lang w:eastAsia="hr-HR"/>
    </w:rPr>
  </w:style>
  <w:style w:type="paragraph" w:styleId="Heading1">
    <w:name w:val="heading 1"/>
    <w:basedOn w:val="Normal"/>
    <w:next w:val="Normal"/>
    <w:link w:val="Heading1Char"/>
    <w:uiPriority w:val="9"/>
    <w:qFormat/>
    <w:rsid w:val="005866A9"/>
    <w:pPr>
      <w:keepNext/>
      <w:keepLines/>
      <w:spacing w:before="480" w:after="0"/>
      <w:outlineLvl w:val="0"/>
    </w:pPr>
    <w:rPr>
      <w:rFonts w:cs="Times New Roman"/>
      <w:b/>
      <w:bCs/>
      <w:color w:val="000000"/>
      <w:sz w:val="32"/>
      <w:szCs w:val="28"/>
    </w:rPr>
  </w:style>
  <w:style w:type="paragraph" w:styleId="Heading3">
    <w:name w:val="heading 3"/>
    <w:basedOn w:val="Normal"/>
    <w:next w:val="Normal"/>
    <w:link w:val="Heading3Char"/>
    <w:uiPriority w:val="9"/>
    <w:semiHidden/>
    <w:unhideWhenUsed/>
    <w:qFormat/>
    <w:rsid w:val="008814C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66A9"/>
    <w:rPr>
      <w:rFonts w:ascii="Arial" w:eastAsia="Times New Roman" w:hAnsi="Arial" w:cs="Times New Roman"/>
      <w:b/>
      <w:bCs/>
      <w:color w:val="000000"/>
      <w:sz w:val="32"/>
      <w:szCs w:val="28"/>
      <w:lang w:eastAsia="hr-HR"/>
    </w:rPr>
  </w:style>
  <w:style w:type="paragraph" w:styleId="Footer">
    <w:name w:val="footer"/>
    <w:basedOn w:val="Normal"/>
    <w:link w:val="FooterChar"/>
    <w:rsid w:val="005866A9"/>
    <w:pPr>
      <w:tabs>
        <w:tab w:val="center" w:pos="4536"/>
        <w:tab w:val="right" w:pos="9072"/>
      </w:tabs>
    </w:pPr>
  </w:style>
  <w:style w:type="character" w:customStyle="1" w:styleId="FooterChar">
    <w:name w:val="Footer Char"/>
    <w:basedOn w:val="DefaultParagraphFont"/>
    <w:link w:val="Footer"/>
    <w:rsid w:val="005866A9"/>
    <w:rPr>
      <w:rFonts w:ascii="Arial" w:eastAsia="Times New Roman" w:hAnsi="Arial" w:cs="Calibri"/>
      <w:lang w:eastAsia="hr-HR"/>
    </w:rPr>
  </w:style>
  <w:style w:type="paragraph" w:styleId="ListParagraph">
    <w:name w:val="List Paragraph"/>
    <w:basedOn w:val="Normal"/>
    <w:uiPriority w:val="34"/>
    <w:qFormat/>
    <w:rsid w:val="005866A9"/>
    <w:pPr>
      <w:ind w:left="720"/>
      <w:contextualSpacing/>
    </w:pPr>
  </w:style>
  <w:style w:type="character" w:customStyle="1" w:styleId="Heading3Char">
    <w:name w:val="Heading 3 Char"/>
    <w:basedOn w:val="DefaultParagraphFont"/>
    <w:link w:val="Heading3"/>
    <w:uiPriority w:val="9"/>
    <w:semiHidden/>
    <w:rsid w:val="008814CA"/>
    <w:rPr>
      <w:rFonts w:asciiTheme="majorHAnsi" w:eastAsiaTheme="majorEastAsia" w:hAnsiTheme="majorHAnsi" w:cstheme="majorBidi"/>
      <w:color w:val="1F3763" w:themeColor="accent1" w:themeShade="7F"/>
      <w:sz w:val="24"/>
      <w:szCs w:val="24"/>
      <w:lang w:eastAsia="hr-HR"/>
    </w:rPr>
  </w:style>
  <w:style w:type="paragraph" w:customStyle="1" w:styleId="isselectedend">
    <w:name w:val="isselectedend"/>
    <w:basedOn w:val="Normal"/>
    <w:rsid w:val="009C4550"/>
    <w:pPr>
      <w:spacing w:before="100" w:beforeAutospacing="1" w:after="100" w:afterAutospacing="1" w:line="240" w:lineRule="auto"/>
    </w:pPr>
    <w:rPr>
      <w:rFonts w:ascii="Times New Roman" w:hAnsi="Times New Roman" w:cs="Times New Roman"/>
      <w:sz w:val="24"/>
      <w:szCs w:val="24"/>
    </w:rPr>
  </w:style>
  <w:style w:type="paragraph" w:styleId="NormalWeb">
    <w:name w:val="Normal (Web)"/>
    <w:basedOn w:val="Normal"/>
    <w:uiPriority w:val="99"/>
    <w:unhideWhenUsed/>
    <w:rsid w:val="009C4550"/>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23944856">
      <w:bodyDiv w:val="1"/>
      <w:marLeft w:val="0"/>
      <w:marRight w:val="0"/>
      <w:marTop w:val="0"/>
      <w:marBottom w:val="0"/>
      <w:divBdr>
        <w:top w:val="none" w:sz="0" w:space="0" w:color="auto"/>
        <w:left w:val="none" w:sz="0" w:space="0" w:color="auto"/>
        <w:bottom w:val="none" w:sz="0" w:space="0" w:color="auto"/>
        <w:right w:val="none" w:sz="0" w:space="0" w:color="auto"/>
      </w:divBdr>
    </w:div>
    <w:div w:id="1724602077">
      <w:bodyDiv w:val="1"/>
      <w:marLeft w:val="0"/>
      <w:marRight w:val="0"/>
      <w:marTop w:val="0"/>
      <w:marBottom w:val="0"/>
      <w:divBdr>
        <w:top w:val="none" w:sz="0" w:space="0" w:color="auto"/>
        <w:left w:val="none" w:sz="0" w:space="0" w:color="auto"/>
        <w:bottom w:val="none" w:sz="0" w:space="0" w:color="auto"/>
        <w:right w:val="none" w:sz="0" w:space="0" w:color="auto"/>
      </w:divBdr>
    </w:div>
    <w:div w:id="1884365197">
      <w:bodyDiv w:val="1"/>
      <w:marLeft w:val="0"/>
      <w:marRight w:val="0"/>
      <w:marTop w:val="0"/>
      <w:marBottom w:val="0"/>
      <w:divBdr>
        <w:top w:val="none" w:sz="0" w:space="0" w:color="auto"/>
        <w:left w:val="none" w:sz="0" w:space="0" w:color="auto"/>
        <w:bottom w:val="none" w:sz="0" w:space="0" w:color="auto"/>
        <w:right w:val="none" w:sz="0" w:space="0" w:color="auto"/>
      </w:divBdr>
      <w:divsChild>
        <w:div w:id="921069216">
          <w:marLeft w:val="547"/>
          <w:marRight w:val="0"/>
          <w:marTop w:val="115"/>
          <w:marBottom w:val="0"/>
          <w:divBdr>
            <w:top w:val="none" w:sz="0" w:space="0" w:color="auto"/>
            <w:left w:val="none" w:sz="0" w:space="0" w:color="auto"/>
            <w:bottom w:val="none" w:sz="0" w:space="0" w:color="auto"/>
            <w:right w:val="none" w:sz="0" w:space="0" w:color="auto"/>
          </w:divBdr>
        </w:div>
        <w:div w:id="1279335263">
          <w:marLeft w:val="547"/>
          <w:marRight w:val="0"/>
          <w:marTop w:val="115"/>
          <w:marBottom w:val="0"/>
          <w:divBdr>
            <w:top w:val="none" w:sz="0" w:space="0" w:color="auto"/>
            <w:left w:val="none" w:sz="0" w:space="0" w:color="auto"/>
            <w:bottom w:val="none" w:sz="0" w:space="0" w:color="auto"/>
            <w:right w:val="none" w:sz="0" w:space="0" w:color="auto"/>
          </w:divBdr>
        </w:div>
        <w:div w:id="253560675">
          <w:marLeft w:val="547"/>
          <w:marRight w:val="0"/>
          <w:marTop w:val="115"/>
          <w:marBottom w:val="0"/>
          <w:divBdr>
            <w:top w:val="none" w:sz="0" w:space="0" w:color="auto"/>
            <w:left w:val="none" w:sz="0" w:space="0" w:color="auto"/>
            <w:bottom w:val="none" w:sz="0" w:space="0" w:color="auto"/>
            <w:right w:val="none" w:sz="0" w:space="0" w:color="auto"/>
          </w:divBdr>
        </w:div>
      </w:divsChild>
    </w:div>
    <w:div w:id="2023583458">
      <w:bodyDiv w:val="1"/>
      <w:marLeft w:val="0"/>
      <w:marRight w:val="0"/>
      <w:marTop w:val="0"/>
      <w:marBottom w:val="0"/>
      <w:divBdr>
        <w:top w:val="none" w:sz="0" w:space="0" w:color="auto"/>
        <w:left w:val="none" w:sz="0" w:space="0" w:color="auto"/>
        <w:bottom w:val="none" w:sz="0" w:space="0" w:color="auto"/>
        <w:right w:val="none" w:sz="0" w:space="0" w:color="auto"/>
      </w:divBdr>
    </w:div>
    <w:div w:id="2140100261">
      <w:bodyDiv w:val="1"/>
      <w:marLeft w:val="0"/>
      <w:marRight w:val="0"/>
      <w:marTop w:val="0"/>
      <w:marBottom w:val="0"/>
      <w:divBdr>
        <w:top w:val="none" w:sz="0" w:space="0" w:color="auto"/>
        <w:left w:val="none" w:sz="0" w:space="0" w:color="auto"/>
        <w:bottom w:val="none" w:sz="0" w:space="0" w:color="auto"/>
        <w:right w:val="none" w:sz="0" w:space="0" w:color="auto"/>
      </w:divBdr>
      <w:divsChild>
        <w:div w:id="15883437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4E527-943D-4CA7-93A1-89600B66C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3587</Words>
  <Characters>21311</Characters>
  <Application>Microsoft Office Word</Application>
  <DocSecurity>0</DocSecurity>
  <Lines>463</Lines>
  <Paragraphs>228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Kruno</dc:creator>
  <cp:keywords/>
  <dc:description/>
  <cp:lastModifiedBy>Ivica Radošević</cp:lastModifiedBy>
  <cp:revision>3</cp:revision>
  <dcterms:created xsi:type="dcterms:W3CDTF">2026-09-11T12:26:00Z</dcterms:created>
  <dcterms:modified xsi:type="dcterms:W3CDTF">2026-09-11T12:26:00Z</dcterms:modified>
</cp:coreProperties>
</file>