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70C57" w14:textId="77777777" w:rsidR="008E4BF9" w:rsidRPr="00363AE6" w:rsidRDefault="008E4BF9" w:rsidP="008E4BF9">
      <w:pPr>
        <w:rPr>
          <w:rFonts w:asciiTheme="minorHAnsi" w:hAnsiTheme="minorHAnsi" w:cstheme="minorHAnsi"/>
          <w:sz w:val="32"/>
          <w:szCs w:val="32"/>
        </w:rPr>
      </w:pPr>
      <w:r w:rsidRPr="00363AE6">
        <w:rPr>
          <w:rFonts w:asciiTheme="minorHAnsi" w:hAnsiTheme="minorHAnsi" w:cstheme="minorHAnsi"/>
          <w:sz w:val="32"/>
          <w:szCs w:val="32"/>
        </w:rPr>
        <w:t>REPUBLIKA HRVATSKA</w:t>
      </w:r>
    </w:p>
    <w:p w14:paraId="335135B4" w14:textId="77777777" w:rsidR="008E4BF9" w:rsidRPr="00363AE6" w:rsidRDefault="008E4BF9" w:rsidP="008E4BF9">
      <w:pPr>
        <w:rPr>
          <w:rFonts w:asciiTheme="minorHAnsi" w:hAnsiTheme="minorHAnsi" w:cstheme="minorHAnsi"/>
          <w:sz w:val="32"/>
          <w:szCs w:val="32"/>
        </w:rPr>
      </w:pPr>
      <w:r w:rsidRPr="00363AE6">
        <w:rPr>
          <w:rFonts w:asciiTheme="minorHAnsi" w:hAnsiTheme="minorHAnsi" w:cstheme="minorHAnsi"/>
          <w:sz w:val="32"/>
          <w:szCs w:val="32"/>
        </w:rPr>
        <w:t>LIČKO-SENJSKA ŽUPANIJA</w:t>
      </w:r>
    </w:p>
    <w:p w14:paraId="4D861AE6" w14:textId="77777777" w:rsidR="008E4BF9" w:rsidRPr="00363AE6" w:rsidRDefault="008E4BF9" w:rsidP="008E4BF9">
      <w:pPr>
        <w:rPr>
          <w:rFonts w:asciiTheme="minorHAnsi" w:hAnsiTheme="minorHAnsi" w:cstheme="minorHAnsi"/>
          <w:b/>
          <w:sz w:val="32"/>
          <w:szCs w:val="32"/>
        </w:rPr>
      </w:pPr>
      <w:r w:rsidRPr="00363AE6">
        <w:rPr>
          <w:rFonts w:asciiTheme="minorHAnsi" w:hAnsiTheme="minorHAnsi" w:cstheme="minorHAnsi"/>
          <w:b/>
          <w:sz w:val="32"/>
          <w:szCs w:val="32"/>
        </w:rPr>
        <w:t>OSNOVNA ŠKOLA DR. JURE TURIĆA</w:t>
      </w:r>
    </w:p>
    <w:p w14:paraId="2CC2C199" w14:textId="77777777" w:rsidR="008E4BF9" w:rsidRPr="00363AE6" w:rsidRDefault="008E4BF9" w:rsidP="008E4BF9">
      <w:pPr>
        <w:rPr>
          <w:rFonts w:asciiTheme="minorHAnsi" w:hAnsiTheme="minorHAnsi" w:cstheme="minorHAnsi"/>
          <w:sz w:val="32"/>
          <w:szCs w:val="32"/>
        </w:rPr>
      </w:pPr>
      <w:r w:rsidRPr="00363AE6">
        <w:rPr>
          <w:rFonts w:asciiTheme="minorHAnsi" w:hAnsiTheme="minorHAnsi" w:cstheme="minorHAnsi"/>
          <w:sz w:val="32"/>
          <w:szCs w:val="32"/>
        </w:rPr>
        <w:t>Sjednica Učiteljskog vijeća</w:t>
      </w:r>
    </w:p>
    <w:p w14:paraId="4689CE78" w14:textId="7F96E8B7" w:rsidR="008E4BF9" w:rsidRPr="00363AE6" w:rsidRDefault="008E4BF9" w:rsidP="008E4BF9">
      <w:pPr>
        <w:rPr>
          <w:rFonts w:asciiTheme="minorHAnsi" w:hAnsiTheme="minorHAnsi" w:cstheme="minorHAnsi"/>
          <w:sz w:val="32"/>
          <w:szCs w:val="32"/>
        </w:rPr>
      </w:pPr>
      <w:r w:rsidRPr="00363AE6">
        <w:rPr>
          <w:rFonts w:asciiTheme="minorHAnsi" w:hAnsiTheme="minorHAnsi" w:cstheme="minorHAnsi"/>
          <w:sz w:val="32"/>
          <w:szCs w:val="32"/>
        </w:rPr>
        <w:t>Gospić, 1</w:t>
      </w:r>
      <w:r w:rsidR="00363AE6">
        <w:rPr>
          <w:rFonts w:asciiTheme="minorHAnsi" w:hAnsiTheme="minorHAnsi" w:cstheme="minorHAnsi"/>
          <w:sz w:val="32"/>
          <w:szCs w:val="32"/>
        </w:rPr>
        <w:t>0</w:t>
      </w:r>
      <w:r w:rsidRPr="00363AE6">
        <w:rPr>
          <w:rFonts w:asciiTheme="minorHAnsi" w:hAnsiTheme="minorHAnsi" w:cstheme="minorHAnsi"/>
          <w:sz w:val="32"/>
          <w:szCs w:val="32"/>
        </w:rPr>
        <w:t xml:space="preserve">. </w:t>
      </w:r>
      <w:r w:rsidR="00363AE6">
        <w:rPr>
          <w:rFonts w:asciiTheme="minorHAnsi" w:hAnsiTheme="minorHAnsi" w:cstheme="minorHAnsi"/>
          <w:sz w:val="32"/>
          <w:szCs w:val="32"/>
        </w:rPr>
        <w:t>siječnja</w:t>
      </w:r>
      <w:r w:rsidRPr="00363AE6">
        <w:rPr>
          <w:rFonts w:asciiTheme="minorHAnsi" w:hAnsiTheme="minorHAnsi" w:cstheme="minorHAnsi"/>
          <w:sz w:val="32"/>
          <w:szCs w:val="32"/>
        </w:rPr>
        <w:t xml:space="preserve"> 2018. </w:t>
      </w:r>
    </w:p>
    <w:p w14:paraId="2FC29ACD" w14:textId="77777777" w:rsidR="008E4BF9" w:rsidRPr="00363AE6" w:rsidRDefault="008E4BF9" w:rsidP="008E4BF9">
      <w:pPr>
        <w:rPr>
          <w:rFonts w:asciiTheme="minorHAnsi" w:hAnsiTheme="minorHAnsi" w:cstheme="minorHAnsi"/>
          <w:sz w:val="32"/>
          <w:szCs w:val="32"/>
        </w:rPr>
      </w:pPr>
    </w:p>
    <w:p w14:paraId="1D895F86" w14:textId="77777777" w:rsidR="00363AE6" w:rsidRPr="00363AE6" w:rsidRDefault="00363AE6" w:rsidP="008E4BF9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14:paraId="02283F26" w14:textId="77777777" w:rsidR="00363AE6" w:rsidRDefault="00363AE6" w:rsidP="00363AE6">
      <w:pPr>
        <w:rPr>
          <w:rFonts w:asciiTheme="minorHAnsi" w:hAnsiTheme="minorHAnsi" w:cstheme="minorHAnsi"/>
          <w:sz w:val="32"/>
          <w:szCs w:val="32"/>
        </w:rPr>
      </w:pPr>
    </w:p>
    <w:p w14:paraId="5B6ABF8C" w14:textId="77777777" w:rsidR="00363AE6" w:rsidRDefault="00363AE6" w:rsidP="00363AE6">
      <w:pPr>
        <w:rPr>
          <w:rFonts w:asciiTheme="minorHAnsi" w:hAnsiTheme="minorHAnsi" w:cstheme="minorHAnsi"/>
          <w:sz w:val="32"/>
          <w:szCs w:val="32"/>
        </w:rPr>
      </w:pPr>
    </w:p>
    <w:p w14:paraId="29433C7F" w14:textId="77777777" w:rsidR="00363AE6" w:rsidRPr="00363AE6" w:rsidRDefault="00363AE6" w:rsidP="00363AE6">
      <w:pPr>
        <w:rPr>
          <w:rFonts w:asciiTheme="minorHAnsi" w:hAnsiTheme="minorHAnsi" w:cstheme="minorHAnsi"/>
          <w:sz w:val="32"/>
          <w:szCs w:val="32"/>
        </w:rPr>
      </w:pPr>
    </w:p>
    <w:p w14:paraId="5D0B5637" w14:textId="77777777" w:rsidR="00363AE6" w:rsidRPr="00363AE6" w:rsidRDefault="00363AE6" w:rsidP="00363AE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63AE6">
        <w:rPr>
          <w:rFonts w:asciiTheme="minorHAnsi" w:hAnsiTheme="minorHAnsi" w:cstheme="minorHAnsi"/>
          <w:b/>
          <w:sz w:val="32"/>
          <w:szCs w:val="32"/>
        </w:rPr>
        <w:t>DNEVNI RED</w:t>
      </w:r>
    </w:p>
    <w:p w14:paraId="16F76BC7" w14:textId="77777777" w:rsidR="00363AE6" w:rsidRPr="00363AE6" w:rsidRDefault="00363AE6" w:rsidP="00363AE6">
      <w:pPr>
        <w:jc w:val="center"/>
        <w:rPr>
          <w:rFonts w:asciiTheme="minorHAnsi" w:hAnsiTheme="minorHAnsi"/>
          <w:sz w:val="32"/>
          <w:szCs w:val="32"/>
        </w:rPr>
      </w:pPr>
    </w:p>
    <w:p w14:paraId="2CEE7C13" w14:textId="77777777" w:rsidR="00363AE6" w:rsidRPr="00363AE6" w:rsidRDefault="00363AE6" w:rsidP="00363AE6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363AE6">
        <w:rPr>
          <w:rFonts w:asciiTheme="minorHAnsi" w:hAnsiTheme="minorHAnsi"/>
          <w:sz w:val="32"/>
          <w:szCs w:val="32"/>
        </w:rPr>
        <w:t xml:space="preserve">Usvajanje zapisnika s prethodne sjednice </w:t>
      </w:r>
    </w:p>
    <w:p w14:paraId="541AA304" w14:textId="77777777" w:rsidR="00363AE6" w:rsidRPr="00363AE6" w:rsidRDefault="00363AE6" w:rsidP="00363AE6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363AE6">
        <w:rPr>
          <w:rFonts w:asciiTheme="minorHAnsi" w:hAnsiTheme="minorHAnsi"/>
          <w:sz w:val="32"/>
          <w:szCs w:val="32"/>
        </w:rPr>
        <w:t>Razmatranje zamolbi za oslobađanje pohađanja nastave TZK</w:t>
      </w:r>
    </w:p>
    <w:p w14:paraId="1CECC08C" w14:textId="77777777" w:rsidR="00363AE6" w:rsidRPr="00363AE6" w:rsidRDefault="00363AE6" w:rsidP="00363AE6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363AE6">
        <w:rPr>
          <w:rFonts w:asciiTheme="minorHAnsi" w:hAnsiTheme="minorHAnsi"/>
          <w:sz w:val="32"/>
          <w:szCs w:val="32"/>
        </w:rPr>
        <w:t xml:space="preserve">e-Dnevnik  u primjeni  </w:t>
      </w:r>
    </w:p>
    <w:p w14:paraId="41A38A82" w14:textId="77777777" w:rsidR="00363AE6" w:rsidRPr="00363AE6" w:rsidRDefault="00363AE6" w:rsidP="00363AE6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363AE6">
        <w:rPr>
          <w:rFonts w:asciiTheme="minorHAnsi" w:hAnsiTheme="minorHAnsi"/>
          <w:sz w:val="32"/>
          <w:szCs w:val="32"/>
        </w:rPr>
        <w:t xml:space="preserve">Analiza rada iz proteklog razdoblja </w:t>
      </w:r>
    </w:p>
    <w:p w14:paraId="3A057A4A" w14:textId="77777777" w:rsidR="00363AE6" w:rsidRPr="00363AE6" w:rsidRDefault="00363AE6" w:rsidP="00363AE6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363AE6">
        <w:rPr>
          <w:rFonts w:asciiTheme="minorHAnsi" w:hAnsiTheme="minorHAnsi"/>
          <w:sz w:val="32"/>
          <w:szCs w:val="32"/>
        </w:rPr>
        <w:t>Projekt ”</w:t>
      </w:r>
      <w:r w:rsidRPr="00363AE6">
        <w:rPr>
          <w:rFonts w:asciiTheme="minorHAnsi" w:hAnsiTheme="minorHAnsi"/>
          <w:i/>
          <w:sz w:val="32"/>
          <w:szCs w:val="32"/>
        </w:rPr>
        <w:t>Klikni za sigurnost</w:t>
      </w:r>
      <w:r w:rsidRPr="00363AE6">
        <w:rPr>
          <w:rFonts w:asciiTheme="minorHAnsi" w:hAnsiTheme="minorHAnsi"/>
          <w:sz w:val="32"/>
          <w:szCs w:val="32"/>
        </w:rPr>
        <w:t xml:space="preserve">”  </w:t>
      </w:r>
    </w:p>
    <w:p w14:paraId="7F313348" w14:textId="77777777" w:rsidR="00363AE6" w:rsidRPr="00363AE6" w:rsidRDefault="00363AE6" w:rsidP="00363AE6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363AE6">
        <w:rPr>
          <w:rFonts w:asciiTheme="minorHAnsi" w:hAnsiTheme="minorHAnsi"/>
          <w:sz w:val="32"/>
          <w:szCs w:val="32"/>
        </w:rPr>
        <w:t>Razno</w:t>
      </w:r>
    </w:p>
    <w:p w14:paraId="734249C1" w14:textId="77777777" w:rsidR="008E4BF9" w:rsidRPr="00363AE6" w:rsidRDefault="008E4BF9" w:rsidP="00363AE6">
      <w:pPr>
        <w:rPr>
          <w:sz w:val="32"/>
          <w:szCs w:val="32"/>
        </w:rPr>
      </w:pPr>
    </w:p>
    <w:sectPr w:rsidR="008E4BF9" w:rsidRPr="00363AE6" w:rsidSect="00896F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0CF2"/>
    <w:multiLevelType w:val="hybridMultilevel"/>
    <w:tmpl w:val="44409720"/>
    <w:lvl w:ilvl="0" w:tplc="4594CE8A">
      <w:start w:val="1"/>
      <w:numFmt w:val="decimal"/>
      <w:lvlText w:val="%1."/>
      <w:lvlJc w:val="left"/>
      <w:pPr>
        <w:ind w:left="720" w:hanging="360"/>
      </w:pPr>
      <w:rPr>
        <w:color w:val="000066"/>
        <w:sz w:val="3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F9"/>
    <w:rsid w:val="002034D0"/>
    <w:rsid w:val="00363AE6"/>
    <w:rsid w:val="00896F73"/>
    <w:rsid w:val="008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972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F9"/>
    <w:pPr>
      <w:spacing w:line="276" w:lineRule="auto"/>
      <w:jc w:val="both"/>
    </w:pPr>
    <w:rPr>
      <w:rFonts w:ascii="Times New Roman" w:hAnsi="Times New Roman" w:cs="Times New Roman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Macintosh Word</Application>
  <DocSecurity>0</DocSecurity>
  <Lines>2</Lines>
  <Paragraphs>1</Paragraphs>
  <ScaleCrop>false</ScaleCrop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2018-02-06T08:17:00Z</dcterms:created>
  <dcterms:modified xsi:type="dcterms:W3CDTF">2018-02-06T08:17:00Z</dcterms:modified>
</cp:coreProperties>
</file>